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FC07" w14:textId="77777777" w:rsidR="00035C5B" w:rsidRDefault="00035C5B" w:rsidP="00693306">
      <w:pPr>
        <w:jc w:val="both"/>
        <w:rPr>
          <w:rFonts w:ascii="Arial" w:hAnsi="Arial" w:cs="Arial"/>
          <w:i/>
          <w:sz w:val="24"/>
          <w:szCs w:val="24"/>
        </w:rPr>
      </w:pPr>
    </w:p>
    <w:p w14:paraId="76D46797" w14:textId="77777777" w:rsidR="00035C5B" w:rsidRPr="006768D9" w:rsidRDefault="00035C5B" w:rsidP="00693306">
      <w:pPr>
        <w:jc w:val="both"/>
        <w:rPr>
          <w:rFonts w:ascii="Arial" w:hAnsi="Arial" w:cs="Arial"/>
          <w:i/>
          <w:sz w:val="24"/>
          <w:szCs w:val="24"/>
        </w:rPr>
      </w:pPr>
    </w:p>
    <w:p w14:paraId="71D96277" w14:textId="77777777" w:rsidR="00CA4D9E" w:rsidRPr="006768D9" w:rsidRDefault="00CA4D9E" w:rsidP="00FE3FC4">
      <w:pPr>
        <w:jc w:val="both"/>
        <w:rPr>
          <w:rFonts w:ascii="Arial" w:hAnsi="Arial" w:cs="Arial"/>
          <w:i/>
          <w:sz w:val="24"/>
          <w:szCs w:val="24"/>
        </w:rPr>
      </w:pPr>
    </w:p>
    <w:p w14:paraId="47D60292" w14:textId="1C610F40" w:rsidR="00F71CD6" w:rsidRPr="006768D9" w:rsidRDefault="00F71CD6" w:rsidP="00F71CD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768D9">
        <w:rPr>
          <w:rFonts w:ascii="Arial" w:hAnsi="Arial" w:cs="Arial"/>
          <w:b/>
          <w:i/>
          <w:sz w:val="24"/>
          <w:szCs w:val="24"/>
        </w:rPr>
        <w:t>X</w:t>
      </w:r>
      <w:r w:rsidR="00FC43CE" w:rsidRPr="006768D9">
        <w:rPr>
          <w:rFonts w:ascii="Arial" w:hAnsi="Arial" w:cs="Arial"/>
          <w:b/>
          <w:i/>
          <w:sz w:val="24"/>
          <w:szCs w:val="24"/>
        </w:rPr>
        <w:t>I</w:t>
      </w:r>
      <w:r w:rsidRPr="006768D9">
        <w:rPr>
          <w:rFonts w:ascii="Arial" w:hAnsi="Arial" w:cs="Arial"/>
          <w:b/>
          <w:i/>
          <w:sz w:val="24"/>
          <w:szCs w:val="24"/>
        </w:rPr>
        <w:t xml:space="preserve"> FORO NACIONAL JUVENIL DE POLÍTICA</w:t>
      </w:r>
    </w:p>
    <w:p w14:paraId="379E925D" w14:textId="77777777" w:rsidR="00F71CD6" w:rsidRPr="006768D9" w:rsidRDefault="00F71CD6" w:rsidP="00F71CD6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2842C66" w14:textId="66F4C728" w:rsidR="00F71CD6" w:rsidRPr="006768D9" w:rsidRDefault="00FC43CE" w:rsidP="00F71CD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768D9">
        <w:rPr>
          <w:rFonts w:ascii="Arial" w:hAnsi="Arial" w:cs="Arial"/>
          <w:b/>
          <w:i/>
          <w:sz w:val="24"/>
          <w:szCs w:val="24"/>
        </w:rPr>
        <w:t>DEMAGOGIA</w:t>
      </w:r>
    </w:p>
    <w:p w14:paraId="5961C011" w14:textId="6AB429B7" w:rsidR="00F71CD6" w:rsidRPr="006768D9" w:rsidRDefault="00F71CD6" w:rsidP="00704EFB">
      <w:pPr>
        <w:ind w:left="4248"/>
        <w:jc w:val="right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br/>
      </w:r>
    </w:p>
    <w:p w14:paraId="782D667D" w14:textId="77777777" w:rsidR="00F71CD6" w:rsidRPr="006768D9" w:rsidRDefault="00F71CD6" w:rsidP="00FE3FC4">
      <w:pPr>
        <w:jc w:val="both"/>
        <w:rPr>
          <w:rFonts w:ascii="Arial" w:hAnsi="Arial" w:cs="Arial"/>
          <w:i/>
          <w:sz w:val="24"/>
          <w:szCs w:val="24"/>
        </w:rPr>
      </w:pPr>
    </w:p>
    <w:p w14:paraId="0F6309B9" w14:textId="06330F07" w:rsidR="008251D2" w:rsidRPr="006768D9" w:rsidRDefault="00FC43CE" w:rsidP="00FE3FC4">
      <w:p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El próximo 24</w:t>
      </w:r>
      <w:r w:rsidR="00765D78" w:rsidRPr="006768D9">
        <w:rPr>
          <w:rFonts w:ascii="Arial" w:hAnsi="Arial" w:cs="Arial"/>
          <w:i/>
          <w:sz w:val="24"/>
          <w:szCs w:val="24"/>
        </w:rPr>
        <w:t xml:space="preserve"> y </w:t>
      </w:r>
      <w:r w:rsidRPr="006768D9">
        <w:rPr>
          <w:rFonts w:ascii="Arial" w:hAnsi="Arial" w:cs="Arial"/>
          <w:i/>
          <w:sz w:val="24"/>
          <w:szCs w:val="24"/>
        </w:rPr>
        <w:t>25</w:t>
      </w:r>
      <w:r w:rsidR="00765D78" w:rsidRPr="006768D9">
        <w:rPr>
          <w:rFonts w:ascii="Arial" w:hAnsi="Arial" w:cs="Arial"/>
          <w:i/>
          <w:sz w:val="24"/>
          <w:szCs w:val="24"/>
        </w:rPr>
        <w:t xml:space="preserve"> de mayo</w:t>
      </w:r>
      <w:r w:rsidR="009B591D" w:rsidRPr="006768D9">
        <w:rPr>
          <w:rFonts w:ascii="Arial" w:hAnsi="Arial" w:cs="Arial"/>
          <w:i/>
          <w:sz w:val="24"/>
          <w:szCs w:val="24"/>
        </w:rPr>
        <w:t>,</w:t>
      </w:r>
      <w:r w:rsidR="00765D78" w:rsidRPr="006768D9">
        <w:rPr>
          <w:rFonts w:ascii="Arial" w:hAnsi="Arial" w:cs="Arial"/>
          <w:i/>
          <w:sz w:val="24"/>
          <w:szCs w:val="24"/>
        </w:rPr>
        <w:t xml:space="preserve"> e</w:t>
      </w:r>
      <w:r w:rsidR="005F49B9" w:rsidRPr="006768D9">
        <w:rPr>
          <w:rFonts w:ascii="Arial" w:hAnsi="Arial" w:cs="Arial"/>
          <w:i/>
          <w:sz w:val="24"/>
          <w:szCs w:val="24"/>
        </w:rPr>
        <w:t xml:space="preserve">l Instituto Técnico San Rafael </w:t>
      </w:r>
      <w:r w:rsidR="008251D2" w:rsidRPr="006768D9">
        <w:rPr>
          <w:rFonts w:ascii="Arial" w:hAnsi="Arial" w:cs="Arial"/>
          <w:i/>
          <w:sz w:val="24"/>
          <w:szCs w:val="24"/>
        </w:rPr>
        <w:t>realizar</w:t>
      </w:r>
      <w:r w:rsidR="005F49B9" w:rsidRPr="006768D9">
        <w:rPr>
          <w:rFonts w:ascii="Arial" w:hAnsi="Arial" w:cs="Arial"/>
          <w:i/>
          <w:sz w:val="24"/>
          <w:szCs w:val="24"/>
        </w:rPr>
        <w:t xml:space="preserve">á </w:t>
      </w:r>
      <w:r w:rsidR="0019359A" w:rsidRPr="006768D9">
        <w:rPr>
          <w:rFonts w:ascii="Arial" w:hAnsi="Arial" w:cs="Arial"/>
          <w:i/>
          <w:sz w:val="24"/>
          <w:szCs w:val="24"/>
        </w:rPr>
        <w:t xml:space="preserve">la </w:t>
      </w:r>
      <w:r w:rsidR="0019359A" w:rsidRPr="006768D9">
        <w:rPr>
          <w:rFonts w:ascii="Arial" w:hAnsi="Arial" w:cs="Arial"/>
          <w:b/>
          <w:i/>
          <w:sz w:val="24"/>
          <w:szCs w:val="24"/>
        </w:rPr>
        <w:t>X</w:t>
      </w:r>
      <w:r w:rsidRPr="006768D9">
        <w:rPr>
          <w:rFonts w:ascii="Arial" w:hAnsi="Arial" w:cs="Arial"/>
          <w:b/>
          <w:i/>
          <w:sz w:val="24"/>
          <w:szCs w:val="24"/>
        </w:rPr>
        <w:t>I</w:t>
      </w:r>
      <w:r w:rsidR="0019359A" w:rsidRPr="006768D9">
        <w:rPr>
          <w:rFonts w:ascii="Arial" w:hAnsi="Arial" w:cs="Arial"/>
          <w:b/>
          <w:i/>
          <w:sz w:val="24"/>
          <w:szCs w:val="24"/>
        </w:rPr>
        <w:t xml:space="preserve"> VERSIÓN DEL FORO </w:t>
      </w:r>
      <w:r w:rsidR="00B65AA5" w:rsidRPr="006768D9">
        <w:rPr>
          <w:rFonts w:ascii="Arial" w:hAnsi="Arial" w:cs="Arial"/>
          <w:b/>
          <w:i/>
          <w:sz w:val="24"/>
          <w:szCs w:val="24"/>
        </w:rPr>
        <w:t xml:space="preserve">NACIONAL </w:t>
      </w:r>
      <w:r w:rsidR="0019359A" w:rsidRPr="006768D9">
        <w:rPr>
          <w:rFonts w:ascii="Arial" w:hAnsi="Arial" w:cs="Arial"/>
          <w:b/>
          <w:i/>
          <w:sz w:val="24"/>
          <w:szCs w:val="24"/>
        </w:rPr>
        <w:t>JUVENIL DE POLÍTICA</w:t>
      </w:r>
      <w:r w:rsidR="0019359A" w:rsidRPr="006768D9">
        <w:rPr>
          <w:rFonts w:ascii="Arial" w:hAnsi="Arial" w:cs="Arial"/>
          <w:i/>
          <w:sz w:val="24"/>
          <w:szCs w:val="24"/>
        </w:rPr>
        <w:t xml:space="preserve">, </w:t>
      </w:r>
      <w:r w:rsidR="005F49B9" w:rsidRPr="006768D9">
        <w:rPr>
          <w:rFonts w:ascii="Arial" w:hAnsi="Arial" w:cs="Arial"/>
          <w:i/>
          <w:sz w:val="24"/>
          <w:szCs w:val="24"/>
        </w:rPr>
        <w:t xml:space="preserve">cuya temática estará enmarcada en </w:t>
      </w:r>
      <w:r w:rsidR="009B591D" w:rsidRPr="006768D9">
        <w:rPr>
          <w:rFonts w:ascii="Arial" w:hAnsi="Arial" w:cs="Arial"/>
          <w:i/>
          <w:sz w:val="24"/>
          <w:szCs w:val="24"/>
        </w:rPr>
        <w:t xml:space="preserve">la </w:t>
      </w:r>
      <w:r w:rsidRPr="006768D9">
        <w:rPr>
          <w:rFonts w:ascii="Arial" w:hAnsi="Arial" w:cs="Arial"/>
          <w:b/>
          <w:i/>
          <w:sz w:val="24"/>
          <w:szCs w:val="24"/>
        </w:rPr>
        <w:t>DEMAGOGIA</w:t>
      </w:r>
      <w:r w:rsidR="00CA620C" w:rsidRPr="006768D9">
        <w:rPr>
          <w:rFonts w:ascii="Arial" w:hAnsi="Arial" w:cs="Arial"/>
          <w:b/>
          <w:i/>
          <w:sz w:val="24"/>
          <w:szCs w:val="24"/>
        </w:rPr>
        <w:t>: PERSPECTIVA DE LOS JÓVENES ANTE LA HISTORIA DEMOCRÁTICA COLOMBIANA</w:t>
      </w:r>
      <w:r w:rsidR="00765D78" w:rsidRPr="006768D9">
        <w:rPr>
          <w:rFonts w:ascii="Arial" w:hAnsi="Arial" w:cs="Arial"/>
          <w:b/>
          <w:i/>
          <w:sz w:val="24"/>
          <w:szCs w:val="24"/>
        </w:rPr>
        <w:t>.</w:t>
      </w:r>
      <w:r w:rsidR="005F49B9" w:rsidRPr="006768D9">
        <w:rPr>
          <w:rFonts w:ascii="Arial" w:hAnsi="Arial" w:cs="Arial"/>
          <w:b/>
          <w:i/>
          <w:sz w:val="24"/>
          <w:szCs w:val="24"/>
        </w:rPr>
        <w:t xml:space="preserve"> </w:t>
      </w:r>
      <w:r w:rsidR="00765D78" w:rsidRPr="006768D9">
        <w:rPr>
          <w:rFonts w:ascii="Arial" w:hAnsi="Arial" w:cs="Arial"/>
          <w:i/>
          <w:sz w:val="24"/>
          <w:szCs w:val="24"/>
        </w:rPr>
        <w:t>Este evento tiene como objetivo</w:t>
      </w:r>
      <w:r w:rsidR="00765D78" w:rsidRPr="006768D9">
        <w:rPr>
          <w:rFonts w:ascii="Arial" w:hAnsi="Arial" w:cs="Arial"/>
          <w:b/>
          <w:i/>
          <w:sz w:val="24"/>
          <w:szCs w:val="24"/>
        </w:rPr>
        <w:t xml:space="preserve"> </w:t>
      </w:r>
      <w:r w:rsidR="005F49B9" w:rsidRPr="006768D9">
        <w:rPr>
          <w:rFonts w:ascii="Arial" w:hAnsi="Arial" w:cs="Arial"/>
          <w:i/>
          <w:sz w:val="24"/>
          <w:szCs w:val="24"/>
        </w:rPr>
        <w:t xml:space="preserve">crear espacios de debate y reflexión crítica en nuestra </w:t>
      </w:r>
      <w:r w:rsidR="00765D78" w:rsidRPr="006768D9">
        <w:rPr>
          <w:rFonts w:ascii="Arial" w:hAnsi="Arial" w:cs="Arial"/>
          <w:i/>
          <w:sz w:val="24"/>
          <w:szCs w:val="24"/>
        </w:rPr>
        <w:t>juventud sobre la realidad política colombiana</w:t>
      </w:r>
      <w:r w:rsidR="00BA4474" w:rsidRPr="006768D9">
        <w:rPr>
          <w:rFonts w:ascii="Arial" w:hAnsi="Arial" w:cs="Arial"/>
          <w:i/>
          <w:sz w:val="24"/>
          <w:szCs w:val="24"/>
        </w:rPr>
        <w:t xml:space="preserve">, </w:t>
      </w:r>
      <w:r w:rsidR="007A68A1" w:rsidRPr="006768D9">
        <w:rPr>
          <w:rFonts w:ascii="Arial" w:hAnsi="Arial" w:cs="Arial"/>
          <w:i/>
          <w:sz w:val="24"/>
          <w:szCs w:val="24"/>
        </w:rPr>
        <w:t>por lo tanto</w:t>
      </w:r>
      <w:r w:rsidR="005F49B9" w:rsidRPr="006768D9">
        <w:rPr>
          <w:rFonts w:ascii="Arial" w:hAnsi="Arial" w:cs="Arial"/>
          <w:i/>
          <w:sz w:val="24"/>
          <w:szCs w:val="24"/>
        </w:rPr>
        <w:t xml:space="preserve"> es menester desarrollar desde cada joven una perspectiva social propia fundamentada en el contexto </w:t>
      </w:r>
      <w:r w:rsidR="00765D78" w:rsidRPr="006768D9">
        <w:rPr>
          <w:rFonts w:ascii="Arial" w:hAnsi="Arial" w:cs="Arial"/>
          <w:i/>
          <w:sz w:val="24"/>
          <w:szCs w:val="24"/>
        </w:rPr>
        <w:t>de su cotidianidad</w:t>
      </w:r>
      <w:r w:rsidR="005F49B9" w:rsidRPr="006768D9">
        <w:rPr>
          <w:rFonts w:ascii="Arial" w:hAnsi="Arial" w:cs="Arial"/>
          <w:i/>
          <w:sz w:val="24"/>
          <w:szCs w:val="24"/>
        </w:rPr>
        <w:t xml:space="preserve"> </w:t>
      </w:r>
      <w:r w:rsidR="00765D78" w:rsidRPr="006768D9">
        <w:rPr>
          <w:rFonts w:ascii="Arial" w:hAnsi="Arial" w:cs="Arial"/>
          <w:i/>
          <w:sz w:val="24"/>
          <w:szCs w:val="24"/>
        </w:rPr>
        <w:t>y en bases</w:t>
      </w:r>
      <w:r w:rsidR="005F49B9" w:rsidRPr="006768D9">
        <w:rPr>
          <w:rFonts w:ascii="Arial" w:hAnsi="Arial" w:cs="Arial"/>
          <w:i/>
          <w:sz w:val="24"/>
          <w:szCs w:val="24"/>
        </w:rPr>
        <w:t xml:space="preserve"> teóricas e históricas qu</w:t>
      </w:r>
      <w:r w:rsidR="00765D78" w:rsidRPr="006768D9">
        <w:rPr>
          <w:rFonts w:ascii="Arial" w:hAnsi="Arial" w:cs="Arial"/>
          <w:i/>
          <w:sz w:val="24"/>
          <w:szCs w:val="24"/>
        </w:rPr>
        <w:t>e justifiquen el discernimiento de cada realidad.</w:t>
      </w:r>
    </w:p>
    <w:p w14:paraId="48713442" w14:textId="77777777" w:rsidR="007A68A1" w:rsidRPr="006768D9" w:rsidRDefault="007A68A1" w:rsidP="00FE3FC4">
      <w:pPr>
        <w:jc w:val="both"/>
        <w:rPr>
          <w:rFonts w:ascii="Arial" w:hAnsi="Arial" w:cs="Arial"/>
          <w:i/>
          <w:sz w:val="24"/>
          <w:szCs w:val="24"/>
        </w:rPr>
      </w:pPr>
    </w:p>
    <w:p w14:paraId="5DB2F4F1" w14:textId="44A63584" w:rsidR="00B65AA5" w:rsidRPr="006768D9" w:rsidRDefault="007A68A1" w:rsidP="00FE3FC4">
      <w:p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De acuerdo con lo anterior y siendo consecuentes con la intención de fomentar la participación activa de los jóvenes en los procesos políticos del país, las instituciones vinculadas a esta actividad podrán participar a través de ponencias construidas por sus estudiantes para ser presentadas al público asistente en los espacios dispuestos y con las especificaciones exhibidas a continuación.</w:t>
      </w:r>
    </w:p>
    <w:p w14:paraId="375FF048" w14:textId="77777777" w:rsidR="007A68A1" w:rsidRPr="006768D9" w:rsidRDefault="007A68A1" w:rsidP="00FE3FC4">
      <w:pPr>
        <w:jc w:val="both"/>
        <w:rPr>
          <w:rFonts w:ascii="Arial" w:hAnsi="Arial" w:cs="Arial"/>
          <w:i/>
          <w:sz w:val="24"/>
          <w:szCs w:val="24"/>
        </w:rPr>
      </w:pPr>
    </w:p>
    <w:p w14:paraId="7691C023" w14:textId="5084F194" w:rsidR="007A68A1" w:rsidRPr="006768D9" w:rsidRDefault="007A68A1" w:rsidP="00FE3FC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68D9">
        <w:rPr>
          <w:rFonts w:ascii="Arial" w:hAnsi="Arial" w:cs="Arial"/>
          <w:b/>
          <w:i/>
          <w:sz w:val="24"/>
          <w:szCs w:val="24"/>
        </w:rPr>
        <w:t>Especificaciones:</w:t>
      </w:r>
    </w:p>
    <w:p w14:paraId="43B9B203" w14:textId="77777777" w:rsidR="0077163B" w:rsidRPr="006768D9" w:rsidRDefault="0077163B" w:rsidP="00FE3FC4">
      <w:pPr>
        <w:jc w:val="both"/>
        <w:rPr>
          <w:rFonts w:ascii="Arial" w:hAnsi="Arial" w:cs="Arial"/>
          <w:i/>
          <w:sz w:val="24"/>
          <w:szCs w:val="24"/>
        </w:rPr>
      </w:pPr>
    </w:p>
    <w:p w14:paraId="1734A624" w14:textId="70DBA814" w:rsidR="007A68A1" w:rsidRPr="006768D9" w:rsidRDefault="00C463F3" w:rsidP="007A68A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Cada institución</w:t>
      </w:r>
      <w:r w:rsidR="00424022" w:rsidRPr="006768D9">
        <w:rPr>
          <w:rFonts w:ascii="Arial" w:hAnsi="Arial" w:cs="Arial"/>
          <w:i/>
          <w:sz w:val="24"/>
          <w:szCs w:val="24"/>
        </w:rPr>
        <w:t xml:space="preserve"> deberá cancelar el valor de </w:t>
      </w:r>
      <w:r w:rsidR="00D244A6">
        <w:rPr>
          <w:rFonts w:ascii="Arial" w:hAnsi="Arial" w:cs="Arial"/>
          <w:i/>
          <w:sz w:val="24"/>
          <w:szCs w:val="24"/>
        </w:rPr>
        <w:t>cien</w:t>
      </w:r>
      <w:r w:rsidR="00CA620C" w:rsidRPr="006768D9">
        <w:rPr>
          <w:rFonts w:ascii="Arial" w:hAnsi="Arial" w:cs="Arial"/>
          <w:i/>
          <w:sz w:val="24"/>
          <w:szCs w:val="24"/>
        </w:rPr>
        <w:t xml:space="preserve"> mil pesos ($10</w:t>
      </w:r>
      <w:r w:rsidRPr="006768D9">
        <w:rPr>
          <w:rFonts w:ascii="Arial" w:hAnsi="Arial" w:cs="Arial"/>
          <w:i/>
          <w:sz w:val="24"/>
          <w:szCs w:val="24"/>
        </w:rPr>
        <w:t>0.000) en la secretaría del Instituto Técnico San Rafael, correspondientes a:</w:t>
      </w:r>
    </w:p>
    <w:p w14:paraId="0906001A" w14:textId="38807742" w:rsidR="00C463F3" w:rsidRPr="006768D9" w:rsidRDefault="00D02159" w:rsidP="00820094">
      <w:pPr>
        <w:pStyle w:val="Prrafodelista"/>
        <w:numPr>
          <w:ilvl w:val="0"/>
          <w:numId w:val="5"/>
        </w:numPr>
        <w:ind w:left="1776"/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Inscripción</w:t>
      </w:r>
      <w:r w:rsidR="007C31C9" w:rsidRPr="006768D9">
        <w:rPr>
          <w:rFonts w:ascii="Arial" w:hAnsi="Arial" w:cs="Arial"/>
          <w:i/>
          <w:sz w:val="24"/>
          <w:szCs w:val="24"/>
        </w:rPr>
        <w:t>.</w:t>
      </w:r>
    </w:p>
    <w:p w14:paraId="6FEDDDD8" w14:textId="4B202306" w:rsidR="007C31C9" w:rsidRPr="006768D9" w:rsidRDefault="007C31C9" w:rsidP="00820094">
      <w:pPr>
        <w:pStyle w:val="Prrafodelista"/>
        <w:numPr>
          <w:ilvl w:val="0"/>
          <w:numId w:val="5"/>
        </w:numPr>
        <w:ind w:left="1776"/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Refrigerios</w:t>
      </w:r>
    </w:p>
    <w:p w14:paraId="17AC615E" w14:textId="4A7CA50F" w:rsidR="007C31C9" w:rsidRPr="006768D9" w:rsidRDefault="007C31C9" w:rsidP="00820094">
      <w:pPr>
        <w:pStyle w:val="Prrafodelista"/>
        <w:numPr>
          <w:ilvl w:val="0"/>
          <w:numId w:val="5"/>
        </w:numPr>
        <w:ind w:left="1776"/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Memorias</w:t>
      </w:r>
    </w:p>
    <w:p w14:paraId="2AEC68C9" w14:textId="3F04A4AC" w:rsidR="007C31C9" w:rsidRPr="006768D9" w:rsidRDefault="007C31C9" w:rsidP="00820094">
      <w:pPr>
        <w:pStyle w:val="Prrafodelista"/>
        <w:numPr>
          <w:ilvl w:val="0"/>
          <w:numId w:val="5"/>
        </w:numPr>
        <w:ind w:left="1776"/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Logística</w:t>
      </w:r>
    </w:p>
    <w:p w14:paraId="4C42F02C" w14:textId="75D11A62" w:rsidR="007C31C9" w:rsidRPr="006768D9" w:rsidRDefault="007C31C9" w:rsidP="00820094">
      <w:pPr>
        <w:pStyle w:val="Prrafodelista"/>
        <w:numPr>
          <w:ilvl w:val="0"/>
          <w:numId w:val="5"/>
        </w:numPr>
        <w:ind w:left="1776"/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Varios</w:t>
      </w:r>
    </w:p>
    <w:p w14:paraId="68975E10" w14:textId="77777777" w:rsidR="007C31C9" w:rsidRPr="006768D9" w:rsidRDefault="007C31C9" w:rsidP="007C31C9">
      <w:pPr>
        <w:pStyle w:val="Prrafodelista"/>
        <w:ind w:left="1776"/>
        <w:jc w:val="both"/>
        <w:rPr>
          <w:rFonts w:ascii="Arial" w:hAnsi="Arial" w:cs="Arial"/>
          <w:i/>
          <w:sz w:val="24"/>
          <w:szCs w:val="24"/>
        </w:rPr>
      </w:pPr>
    </w:p>
    <w:p w14:paraId="6DEA555D" w14:textId="1DCC6F4F" w:rsidR="007C31C9" w:rsidRPr="006768D9" w:rsidRDefault="007C31C9" w:rsidP="007C31C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Para participar los colegios deberán elegir</w:t>
      </w:r>
      <w:r w:rsidR="00D244A6">
        <w:rPr>
          <w:rFonts w:ascii="Arial" w:hAnsi="Arial" w:cs="Arial"/>
          <w:i/>
          <w:sz w:val="24"/>
          <w:szCs w:val="24"/>
        </w:rPr>
        <w:t xml:space="preserve"> 5 </w:t>
      </w:r>
      <w:r w:rsidRPr="006768D9">
        <w:rPr>
          <w:rFonts w:ascii="Arial" w:hAnsi="Arial" w:cs="Arial"/>
          <w:i/>
          <w:sz w:val="24"/>
          <w:szCs w:val="24"/>
        </w:rPr>
        <w:t xml:space="preserve">estudiantes de grados </w:t>
      </w:r>
      <w:r w:rsidR="0026050E" w:rsidRPr="006768D9">
        <w:rPr>
          <w:rFonts w:ascii="Arial" w:hAnsi="Arial" w:cs="Arial"/>
          <w:i/>
          <w:sz w:val="24"/>
          <w:szCs w:val="24"/>
        </w:rPr>
        <w:t xml:space="preserve">Décimo y </w:t>
      </w:r>
      <w:r w:rsidRPr="006768D9">
        <w:rPr>
          <w:rFonts w:ascii="Arial" w:hAnsi="Arial" w:cs="Arial"/>
          <w:i/>
          <w:sz w:val="24"/>
          <w:szCs w:val="24"/>
        </w:rPr>
        <w:t>Undécimo</w:t>
      </w:r>
      <w:r w:rsidR="001B1A4C" w:rsidRPr="006768D9">
        <w:rPr>
          <w:rFonts w:ascii="Arial" w:hAnsi="Arial" w:cs="Arial"/>
          <w:i/>
          <w:sz w:val="24"/>
          <w:szCs w:val="24"/>
        </w:rPr>
        <w:t xml:space="preserve"> y un docente acompañante</w:t>
      </w:r>
      <w:r w:rsidRPr="006768D9">
        <w:rPr>
          <w:rFonts w:ascii="Arial" w:hAnsi="Arial" w:cs="Arial"/>
          <w:i/>
          <w:sz w:val="24"/>
          <w:szCs w:val="24"/>
        </w:rPr>
        <w:t>. Tipos de participación:</w:t>
      </w:r>
    </w:p>
    <w:p w14:paraId="5D23E600" w14:textId="4506412C" w:rsidR="007C31C9" w:rsidRPr="006768D9" w:rsidRDefault="007C31C9" w:rsidP="007C31C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6768D9">
        <w:rPr>
          <w:rFonts w:ascii="Arial" w:hAnsi="Arial" w:cs="Arial"/>
          <w:b/>
          <w:i/>
          <w:sz w:val="24"/>
          <w:szCs w:val="24"/>
        </w:rPr>
        <w:t xml:space="preserve">Ponentes: </w:t>
      </w:r>
      <w:r w:rsidR="00B7302C" w:rsidRPr="006768D9">
        <w:rPr>
          <w:rFonts w:ascii="Arial" w:hAnsi="Arial" w:cs="Arial"/>
          <w:i/>
          <w:sz w:val="24"/>
          <w:szCs w:val="24"/>
        </w:rPr>
        <w:t>Dos o tres estudiantes que realizará</w:t>
      </w:r>
      <w:r w:rsidRPr="006768D9">
        <w:rPr>
          <w:rFonts w:ascii="Arial" w:hAnsi="Arial" w:cs="Arial"/>
          <w:i/>
          <w:sz w:val="24"/>
          <w:szCs w:val="24"/>
        </w:rPr>
        <w:t xml:space="preserve">n ponencia con previa </w:t>
      </w:r>
      <w:r w:rsidR="001F14C7" w:rsidRPr="006768D9">
        <w:rPr>
          <w:rFonts w:ascii="Arial" w:hAnsi="Arial" w:cs="Arial"/>
          <w:i/>
          <w:sz w:val="24"/>
          <w:szCs w:val="24"/>
        </w:rPr>
        <w:t>autorización y revisión del docente encargado de cada colegio.</w:t>
      </w:r>
    </w:p>
    <w:p w14:paraId="6AFC5268" w14:textId="2E4D402F" w:rsidR="001F14C7" w:rsidRPr="006768D9" w:rsidRDefault="001F14C7" w:rsidP="007C31C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6768D9">
        <w:rPr>
          <w:rFonts w:ascii="Arial" w:hAnsi="Arial" w:cs="Arial"/>
          <w:b/>
          <w:i/>
          <w:sz w:val="24"/>
          <w:szCs w:val="24"/>
        </w:rPr>
        <w:t xml:space="preserve">Asistentes: </w:t>
      </w:r>
      <w:r w:rsidR="00B7302C" w:rsidRPr="006768D9">
        <w:rPr>
          <w:rFonts w:ascii="Arial" w:hAnsi="Arial" w:cs="Arial"/>
          <w:i/>
          <w:sz w:val="24"/>
          <w:szCs w:val="24"/>
        </w:rPr>
        <w:t>Tres o cuatro e</w:t>
      </w:r>
      <w:r w:rsidRPr="006768D9">
        <w:rPr>
          <w:rFonts w:ascii="Arial" w:hAnsi="Arial" w:cs="Arial"/>
          <w:i/>
          <w:sz w:val="24"/>
          <w:szCs w:val="24"/>
        </w:rPr>
        <w:t xml:space="preserve">studiantes que escucharán, analizarán y </w:t>
      </w:r>
      <w:r w:rsidR="007E2307" w:rsidRPr="006768D9">
        <w:rPr>
          <w:rFonts w:ascii="Arial" w:hAnsi="Arial" w:cs="Arial"/>
          <w:i/>
          <w:sz w:val="24"/>
          <w:szCs w:val="24"/>
        </w:rPr>
        <w:t>objetarán</w:t>
      </w:r>
      <w:r w:rsidRPr="006768D9">
        <w:rPr>
          <w:rFonts w:ascii="Arial" w:hAnsi="Arial" w:cs="Arial"/>
          <w:i/>
          <w:sz w:val="24"/>
          <w:szCs w:val="24"/>
        </w:rPr>
        <w:t xml:space="preserve"> los puntos de vista expuestos en cada una de las ponencias y conferencias presentadas durante el foro.</w:t>
      </w:r>
    </w:p>
    <w:p w14:paraId="428FBAFF" w14:textId="25B44620" w:rsidR="001F14C7" w:rsidRPr="006768D9" w:rsidRDefault="001F14C7" w:rsidP="007C31C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6768D9">
        <w:rPr>
          <w:rFonts w:ascii="Arial" w:hAnsi="Arial" w:cs="Arial"/>
          <w:b/>
          <w:i/>
          <w:sz w:val="24"/>
          <w:szCs w:val="24"/>
        </w:rPr>
        <w:t xml:space="preserve">Docente acompañante: </w:t>
      </w:r>
      <w:r w:rsidRPr="006768D9">
        <w:rPr>
          <w:rFonts w:ascii="Arial" w:hAnsi="Arial" w:cs="Arial"/>
          <w:i/>
          <w:sz w:val="24"/>
          <w:szCs w:val="24"/>
        </w:rPr>
        <w:t xml:space="preserve">Responsables autorizados de cada institución que estudiarán las diversas ponencias realizadas por sus </w:t>
      </w:r>
      <w:r w:rsidRPr="006768D9">
        <w:rPr>
          <w:rFonts w:ascii="Arial" w:hAnsi="Arial" w:cs="Arial"/>
          <w:i/>
          <w:sz w:val="24"/>
          <w:szCs w:val="24"/>
        </w:rPr>
        <w:lastRenderedPageBreak/>
        <w:t xml:space="preserve">estudiantes </w:t>
      </w:r>
      <w:r w:rsidR="00B7302C" w:rsidRPr="006768D9">
        <w:rPr>
          <w:rFonts w:ascii="Arial" w:hAnsi="Arial" w:cs="Arial"/>
          <w:i/>
          <w:sz w:val="24"/>
          <w:szCs w:val="24"/>
        </w:rPr>
        <w:t>y, a</w:t>
      </w:r>
      <w:r w:rsidRPr="006768D9">
        <w:rPr>
          <w:rFonts w:ascii="Arial" w:hAnsi="Arial" w:cs="Arial"/>
          <w:i/>
          <w:sz w:val="24"/>
          <w:szCs w:val="24"/>
        </w:rPr>
        <w:t xml:space="preserve"> su vez, podrán participar activamente de los diversos espacios creados para la reflexión crítica y constructiva de la realidad política de nuestro país.</w:t>
      </w:r>
    </w:p>
    <w:p w14:paraId="49F80672" w14:textId="2C42A862" w:rsidR="00B7302C" w:rsidRPr="006768D9" w:rsidRDefault="00B7302C" w:rsidP="007C31C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6768D9">
        <w:rPr>
          <w:rFonts w:ascii="Arial" w:hAnsi="Arial" w:cs="Arial"/>
          <w:b/>
          <w:i/>
          <w:sz w:val="24"/>
          <w:szCs w:val="24"/>
        </w:rPr>
        <w:t xml:space="preserve">Ponentes principales: </w:t>
      </w:r>
      <w:r w:rsidR="00104618" w:rsidRPr="006768D9">
        <w:rPr>
          <w:rFonts w:ascii="Arial" w:hAnsi="Arial" w:cs="Arial"/>
          <w:i/>
          <w:sz w:val="24"/>
          <w:szCs w:val="24"/>
        </w:rPr>
        <w:t xml:space="preserve">Personajes de alta relevancia en la política </w:t>
      </w:r>
      <w:r w:rsidR="00BE427A" w:rsidRPr="006768D9">
        <w:rPr>
          <w:rFonts w:ascii="Arial" w:hAnsi="Arial" w:cs="Arial"/>
          <w:i/>
          <w:sz w:val="24"/>
          <w:szCs w:val="24"/>
        </w:rPr>
        <w:t>local y nacional, con v</w:t>
      </w:r>
      <w:r w:rsidR="00104618" w:rsidRPr="006768D9">
        <w:rPr>
          <w:rFonts w:ascii="Arial" w:hAnsi="Arial" w:cs="Arial"/>
          <w:i/>
          <w:sz w:val="24"/>
          <w:szCs w:val="24"/>
        </w:rPr>
        <w:t xml:space="preserve">astos conocimientos en temas relacionados </w:t>
      </w:r>
      <w:r w:rsidR="00CA620C" w:rsidRPr="006768D9">
        <w:rPr>
          <w:rFonts w:ascii="Arial" w:hAnsi="Arial" w:cs="Arial"/>
          <w:i/>
          <w:sz w:val="24"/>
          <w:szCs w:val="24"/>
        </w:rPr>
        <w:t>con la historia democrática colombina</w:t>
      </w:r>
      <w:r w:rsidR="00104618" w:rsidRPr="006768D9">
        <w:rPr>
          <w:rFonts w:ascii="Arial" w:hAnsi="Arial" w:cs="Arial"/>
          <w:i/>
          <w:sz w:val="24"/>
          <w:szCs w:val="24"/>
        </w:rPr>
        <w:t>.</w:t>
      </w:r>
      <w:r w:rsidR="00655BEB" w:rsidRPr="006768D9">
        <w:rPr>
          <w:rFonts w:ascii="Arial" w:hAnsi="Arial" w:cs="Arial"/>
          <w:i/>
          <w:sz w:val="24"/>
          <w:szCs w:val="24"/>
        </w:rPr>
        <w:t xml:space="preserve"> </w:t>
      </w:r>
    </w:p>
    <w:p w14:paraId="34B14975" w14:textId="1F9ACB9C" w:rsidR="00A26025" w:rsidRPr="006768D9" w:rsidRDefault="00A26025" w:rsidP="007C31C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6768D9">
        <w:rPr>
          <w:rFonts w:ascii="Arial" w:hAnsi="Arial" w:cs="Arial"/>
          <w:b/>
          <w:i/>
          <w:sz w:val="24"/>
          <w:szCs w:val="24"/>
        </w:rPr>
        <w:t xml:space="preserve">Espectador: </w:t>
      </w:r>
      <w:r w:rsidRPr="006768D9">
        <w:rPr>
          <w:rFonts w:ascii="Arial" w:hAnsi="Arial" w:cs="Arial"/>
          <w:i/>
          <w:sz w:val="24"/>
          <w:szCs w:val="24"/>
        </w:rPr>
        <w:t>Los padres de familia, estudiantes y profesores de otras instituciones podrán</w:t>
      </w:r>
      <w:r w:rsidR="00641664" w:rsidRPr="006768D9">
        <w:rPr>
          <w:rFonts w:ascii="Arial" w:hAnsi="Arial" w:cs="Arial"/>
          <w:i/>
          <w:sz w:val="24"/>
          <w:szCs w:val="24"/>
        </w:rPr>
        <w:t xml:space="preserve"> asistir a las actividades del </w:t>
      </w:r>
      <w:r w:rsidRPr="006768D9">
        <w:rPr>
          <w:rFonts w:ascii="Arial" w:hAnsi="Arial" w:cs="Arial"/>
          <w:i/>
          <w:sz w:val="24"/>
          <w:szCs w:val="24"/>
        </w:rPr>
        <w:t>X</w:t>
      </w:r>
      <w:r w:rsidR="006768D9" w:rsidRPr="006768D9">
        <w:rPr>
          <w:rFonts w:ascii="Arial" w:hAnsi="Arial" w:cs="Arial"/>
          <w:i/>
          <w:sz w:val="24"/>
          <w:szCs w:val="24"/>
        </w:rPr>
        <w:t>I</w:t>
      </w:r>
      <w:r w:rsidRPr="006768D9">
        <w:rPr>
          <w:rFonts w:ascii="Arial" w:hAnsi="Arial" w:cs="Arial"/>
          <w:i/>
          <w:sz w:val="24"/>
          <w:szCs w:val="24"/>
        </w:rPr>
        <w:t xml:space="preserve"> Foro Nacional Juvenil de Política con previa autorización de la coordinadora general.</w:t>
      </w:r>
      <w:r w:rsidR="00BE427A" w:rsidRPr="006768D9">
        <w:rPr>
          <w:rFonts w:ascii="Arial" w:hAnsi="Arial" w:cs="Arial"/>
          <w:i/>
          <w:sz w:val="24"/>
          <w:szCs w:val="24"/>
        </w:rPr>
        <w:t xml:space="preserve"> </w:t>
      </w:r>
    </w:p>
    <w:p w14:paraId="4165C24F" w14:textId="3BB65B9B" w:rsidR="00BE427A" w:rsidRPr="006768D9" w:rsidRDefault="00BE427A" w:rsidP="006768D9">
      <w:pPr>
        <w:pStyle w:val="Prrafodelista"/>
        <w:ind w:left="1440"/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b/>
          <w:i/>
          <w:sz w:val="24"/>
          <w:szCs w:val="24"/>
        </w:rPr>
        <w:t xml:space="preserve">NOTA: </w:t>
      </w:r>
      <w:r w:rsidRPr="006768D9">
        <w:rPr>
          <w:rFonts w:ascii="Arial" w:hAnsi="Arial" w:cs="Arial"/>
          <w:i/>
          <w:sz w:val="24"/>
          <w:szCs w:val="24"/>
        </w:rPr>
        <w:t>Quienes deseen asistir como espectadores deberá</w:t>
      </w:r>
      <w:r w:rsidR="00D244A6">
        <w:rPr>
          <w:rFonts w:ascii="Arial" w:hAnsi="Arial" w:cs="Arial"/>
          <w:i/>
          <w:sz w:val="24"/>
          <w:szCs w:val="24"/>
        </w:rPr>
        <w:t xml:space="preserve">n cancelar veinti cinco mil </w:t>
      </w:r>
      <w:r w:rsidR="006768D9" w:rsidRPr="006768D9">
        <w:rPr>
          <w:rFonts w:ascii="Arial" w:hAnsi="Arial" w:cs="Arial"/>
          <w:i/>
          <w:sz w:val="24"/>
          <w:szCs w:val="24"/>
        </w:rPr>
        <w:t>pesos ($25</w:t>
      </w:r>
      <w:r w:rsidRPr="006768D9">
        <w:rPr>
          <w:rFonts w:ascii="Arial" w:hAnsi="Arial" w:cs="Arial"/>
          <w:i/>
          <w:sz w:val="24"/>
          <w:szCs w:val="24"/>
        </w:rPr>
        <w:t>.000) para participar de todas las actividades del Foro. El costo para los egresados del Instituto Técnico San Rafael será de quince mil pesos ($15.000).</w:t>
      </w:r>
    </w:p>
    <w:p w14:paraId="4917DCC9" w14:textId="77777777" w:rsidR="00A26025" w:rsidRPr="006768D9" w:rsidRDefault="00A26025" w:rsidP="00A26025">
      <w:pPr>
        <w:pStyle w:val="Prrafodelista"/>
        <w:ind w:left="1440"/>
        <w:jc w:val="both"/>
        <w:rPr>
          <w:rFonts w:ascii="Arial" w:hAnsi="Arial" w:cs="Arial"/>
          <w:b/>
          <w:i/>
          <w:sz w:val="24"/>
          <w:szCs w:val="24"/>
        </w:rPr>
      </w:pPr>
    </w:p>
    <w:p w14:paraId="311B360C" w14:textId="648E70D7" w:rsidR="00A26025" w:rsidRPr="006768D9" w:rsidRDefault="00B52D2B" w:rsidP="00A2602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 xml:space="preserve">Las ponencias tendrán las siguientes especificaciones: </w:t>
      </w:r>
    </w:p>
    <w:p w14:paraId="478BC2D8" w14:textId="2A853F8E" w:rsidR="00B52D2B" w:rsidRPr="006768D9" w:rsidRDefault="00B52D2B" w:rsidP="00B52D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Arial 12</w:t>
      </w:r>
    </w:p>
    <w:p w14:paraId="2B670706" w14:textId="54E40446" w:rsidR="00B52D2B" w:rsidRPr="006768D9" w:rsidRDefault="00B52D2B" w:rsidP="00B52D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Interlineado 1.15</w:t>
      </w:r>
    </w:p>
    <w:p w14:paraId="05FD941B" w14:textId="383AB450" w:rsidR="00B52D2B" w:rsidRPr="006768D9" w:rsidRDefault="00B52D2B" w:rsidP="00B52D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Extensión de mínimo 3 hojas y máximo 5.</w:t>
      </w:r>
    </w:p>
    <w:p w14:paraId="3F243BE0" w14:textId="5A19DD3F" w:rsidR="00B52D2B" w:rsidRPr="006768D9" w:rsidRDefault="00400C9C" w:rsidP="00B52D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Papel tamaño carta.</w:t>
      </w:r>
    </w:p>
    <w:p w14:paraId="755F0A45" w14:textId="76196303" w:rsidR="00400C9C" w:rsidRPr="006768D9" w:rsidRDefault="00400C9C" w:rsidP="00B52D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Portada con título de la ponencia, institución que representa, nombre de los ponentes, fecha y docente tutor.</w:t>
      </w:r>
    </w:p>
    <w:p w14:paraId="089344AC" w14:textId="77777777" w:rsidR="009120B5" w:rsidRPr="006768D9" w:rsidRDefault="00400C9C" w:rsidP="00B52D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 xml:space="preserve">La bibliografía debe estar consignada al final del trabajo con normas APA sexta edición, al igual que las citas utilizadas en el texto. </w:t>
      </w:r>
      <w:bookmarkStart w:id="0" w:name="_GoBack"/>
      <w:bookmarkEnd w:id="0"/>
    </w:p>
    <w:p w14:paraId="0D9A5E1E" w14:textId="14BE2BDD" w:rsidR="00400C9C" w:rsidRPr="006768D9" w:rsidRDefault="00400C9C" w:rsidP="009120B5">
      <w:pPr>
        <w:pStyle w:val="Prrafodelista"/>
        <w:ind w:left="1440"/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NOTA: La bibliografía no contará como parte de la extensión del trabajo.</w:t>
      </w:r>
    </w:p>
    <w:p w14:paraId="0FF3DD05" w14:textId="6BEF0F99" w:rsidR="00400C9C" w:rsidRPr="006768D9" w:rsidRDefault="00400C9C" w:rsidP="00B52D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Resumen o Abstract en español e inglés</w:t>
      </w:r>
      <w:r w:rsidR="00F771AE" w:rsidRPr="006768D9">
        <w:rPr>
          <w:rFonts w:ascii="Arial" w:hAnsi="Arial" w:cs="Arial"/>
          <w:i/>
          <w:sz w:val="24"/>
          <w:szCs w:val="24"/>
        </w:rPr>
        <w:t xml:space="preserve"> con una extensión </w:t>
      </w:r>
      <w:r w:rsidR="00342052" w:rsidRPr="006768D9">
        <w:rPr>
          <w:rFonts w:ascii="Arial" w:hAnsi="Arial" w:cs="Arial"/>
          <w:i/>
          <w:sz w:val="24"/>
          <w:szCs w:val="24"/>
        </w:rPr>
        <w:t xml:space="preserve">máxima </w:t>
      </w:r>
      <w:r w:rsidR="00F771AE" w:rsidRPr="006768D9">
        <w:rPr>
          <w:rFonts w:ascii="Arial" w:hAnsi="Arial" w:cs="Arial"/>
          <w:i/>
          <w:sz w:val="24"/>
          <w:szCs w:val="24"/>
        </w:rPr>
        <w:t>de 250 palabras cada una</w:t>
      </w:r>
      <w:r w:rsidRPr="006768D9">
        <w:rPr>
          <w:rFonts w:ascii="Arial" w:hAnsi="Arial" w:cs="Arial"/>
          <w:i/>
          <w:sz w:val="24"/>
          <w:szCs w:val="24"/>
        </w:rPr>
        <w:t>.</w:t>
      </w:r>
    </w:p>
    <w:p w14:paraId="142FD880" w14:textId="51D2E1D1" w:rsidR="00400C9C" w:rsidRPr="006768D9" w:rsidRDefault="00400C9C" w:rsidP="00B52D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Óptima ortografía y redacción.</w:t>
      </w:r>
    </w:p>
    <w:p w14:paraId="41C970C0" w14:textId="74EEE27F" w:rsidR="00342052" w:rsidRPr="006768D9" w:rsidRDefault="00342052" w:rsidP="00B52D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Si la ponencia requiere presentación deberá ser realizada en formato Power Point.</w:t>
      </w:r>
    </w:p>
    <w:p w14:paraId="692B7704" w14:textId="189FCABC" w:rsidR="00F771AE" w:rsidRPr="006768D9" w:rsidRDefault="00F771AE" w:rsidP="00B52D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El tiempo total de cada ponencia será de media hora: 20 minutos de presentación de la ponencia, 5 minutos de preguntas y 5 minutos de desplazamientos entre los espacios adecuados para el desarrollo del Foro.</w:t>
      </w:r>
    </w:p>
    <w:p w14:paraId="771ED149" w14:textId="77777777" w:rsidR="009120B5" w:rsidRPr="006768D9" w:rsidRDefault="009120B5" w:rsidP="009120B5">
      <w:pPr>
        <w:pStyle w:val="Prrafodelista"/>
        <w:ind w:left="1440"/>
        <w:jc w:val="both"/>
        <w:rPr>
          <w:rFonts w:ascii="Arial" w:hAnsi="Arial" w:cs="Arial"/>
          <w:i/>
          <w:sz w:val="24"/>
          <w:szCs w:val="24"/>
        </w:rPr>
      </w:pPr>
    </w:p>
    <w:p w14:paraId="6C99AB5E" w14:textId="2BE51F29" w:rsidR="009120B5" w:rsidRPr="006768D9" w:rsidRDefault="009120B5" w:rsidP="009120B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 xml:space="preserve">Las ponencias deberán ser escritas y estructuradas de manera completa por el estudiante con la tutoría del docente encargado, Asimismo, los trabajos entregados por las instituciones serán revisados de manera </w:t>
      </w:r>
      <w:r w:rsidRPr="006768D9">
        <w:rPr>
          <w:rFonts w:ascii="Arial" w:hAnsi="Arial" w:cs="Arial"/>
          <w:i/>
          <w:sz w:val="24"/>
          <w:szCs w:val="24"/>
        </w:rPr>
        <w:lastRenderedPageBreak/>
        <w:t>minuciosa por parte del grupo académico del Foro Nacional Juvenil de Política del Instituto Técnico San Rafael.</w:t>
      </w:r>
    </w:p>
    <w:p w14:paraId="7BC411A0" w14:textId="68FED853" w:rsidR="009120B5" w:rsidRPr="006768D9" w:rsidRDefault="009120B5" w:rsidP="009120B5">
      <w:pPr>
        <w:pStyle w:val="Prrafodelista"/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b/>
          <w:i/>
          <w:sz w:val="24"/>
          <w:szCs w:val="24"/>
        </w:rPr>
        <w:t>NOTA: El plagio</w:t>
      </w:r>
      <w:r w:rsidR="004A29E5" w:rsidRPr="006768D9">
        <w:rPr>
          <w:rFonts w:ascii="Arial" w:hAnsi="Arial" w:cs="Arial"/>
          <w:b/>
          <w:i/>
          <w:sz w:val="24"/>
          <w:szCs w:val="24"/>
        </w:rPr>
        <w:t xml:space="preserve"> </w:t>
      </w:r>
      <w:r w:rsidR="0048423A" w:rsidRPr="006768D9">
        <w:rPr>
          <w:rFonts w:ascii="Arial" w:hAnsi="Arial" w:cs="Arial"/>
          <w:b/>
          <w:i/>
          <w:sz w:val="24"/>
          <w:szCs w:val="24"/>
        </w:rPr>
        <w:t>es un delito y como tal es</w:t>
      </w:r>
      <w:r w:rsidR="004A29E5" w:rsidRPr="006768D9">
        <w:rPr>
          <w:rFonts w:ascii="Arial" w:hAnsi="Arial" w:cs="Arial"/>
          <w:b/>
          <w:i/>
          <w:sz w:val="24"/>
          <w:szCs w:val="24"/>
        </w:rPr>
        <w:t xml:space="preserve"> sancionado </w:t>
      </w:r>
      <w:r w:rsidR="0048423A" w:rsidRPr="006768D9">
        <w:rPr>
          <w:rFonts w:ascii="Arial" w:hAnsi="Arial" w:cs="Arial"/>
          <w:b/>
          <w:i/>
          <w:sz w:val="24"/>
          <w:szCs w:val="24"/>
        </w:rPr>
        <w:t>de acuerdo a lo establecido</w:t>
      </w:r>
      <w:r w:rsidR="004A29E5" w:rsidRPr="006768D9">
        <w:rPr>
          <w:rFonts w:ascii="Arial" w:hAnsi="Arial" w:cs="Arial"/>
          <w:b/>
          <w:i/>
          <w:sz w:val="24"/>
          <w:szCs w:val="24"/>
        </w:rPr>
        <w:t xml:space="preserve"> </w:t>
      </w:r>
      <w:r w:rsidR="0048423A" w:rsidRPr="006768D9">
        <w:rPr>
          <w:rFonts w:ascii="Arial" w:hAnsi="Arial" w:cs="Arial"/>
          <w:b/>
          <w:i/>
          <w:sz w:val="24"/>
          <w:szCs w:val="24"/>
        </w:rPr>
        <w:t>por los</w:t>
      </w:r>
      <w:r w:rsidR="00985EC9" w:rsidRPr="006768D9">
        <w:rPr>
          <w:rFonts w:ascii="Arial" w:hAnsi="Arial" w:cs="Arial"/>
          <w:b/>
          <w:i/>
          <w:sz w:val="24"/>
          <w:szCs w:val="24"/>
        </w:rPr>
        <w:t xml:space="preserve"> artículos 270, 271 y 272 del Código Penal de Colombia</w:t>
      </w:r>
      <w:r w:rsidR="004A29E5" w:rsidRPr="006768D9">
        <w:rPr>
          <w:rFonts w:ascii="Arial" w:hAnsi="Arial" w:cs="Arial"/>
          <w:b/>
          <w:i/>
          <w:sz w:val="24"/>
          <w:szCs w:val="24"/>
        </w:rPr>
        <w:t xml:space="preserve"> sobre los derechos de autor. Además tendrá  consecuencias delimitadas por el comité académico del Foro Nacional Juvenil de Política del Instituto Técnico San Rafael.</w:t>
      </w:r>
    </w:p>
    <w:p w14:paraId="3841AC6A" w14:textId="77777777" w:rsidR="005823B2" w:rsidRPr="006768D9" w:rsidRDefault="005823B2" w:rsidP="005823B2">
      <w:pPr>
        <w:pStyle w:val="Prrafodelista"/>
        <w:jc w:val="both"/>
        <w:rPr>
          <w:rFonts w:ascii="Arial" w:hAnsi="Arial" w:cs="Arial"/>
          <w:i/>
          <w:sz w:val="24"/>
          <w:szCs w:val="24"/>
        </w:rPr>
      </w:pPr>
    </w:p>
    <w:p w14:paraId="5E6134BA" w14:textId="1C767878" w:rsidR="004A29E5" w:rsidRPr="006768D9" w:rsidRDefault="005823B2" w:rsidP="004A29E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Las ponencias</w:t>
      </w:r>
      <w:r w:rsidR="00342052" w:rsidRPr="006768D9">
        <w:rPr>
          <w:rFonts w:ascii="Arial" w:hAnsi="Arial" w:cs="Arial"/>
          <w:i/>
          <w:sz w:val="24"/>
          <w:szCs w:val="24"/>
        </w:rPr>
        <w:t xml:space="preserve"> elaboradas y  respectivas presentaciones (si se requieren)</w:t>
      </w:r>
      <w:r w:rsidRPr="006768D9">
        <w:rPr>
          <w:rFonts w:ascii="Arial" w:hAnsi="Arial" w:cs="Arial"/>
          <w:i/>
          <w:sz w:val="24"/>
          <w:szCs w:val="24"/>
        </w:rPr>
        <w:t xml:space="preserve"> deberán ser enviadas al correo </w:t>
      </w:r>
      <w:hyperlink r:id="rId8" w:history="1">
        <w:r w:rsidR="00C93032" w:rsidRPr="006768D9">
          <w:rPr>
            <w:rStyle w:val="Hipervnculo"/>
            <w:rFonts w:ascii="Arial" w:hAnsi="Arial" w:cs="Arial"/>
            <w:i/>
            <w:color w:val="auto"/>
            <w:sz w:val="24"/>
            <w:szCs w:val="24"/>
          </w:rPr>
          <w:t>comunicacionessanrafael1@gmail.com</w:t>
        </w:r>
      </w:hyperlink>
      <w:r w:rsidRPr="006768D9">
        <w:rPr>
          <w:rFonts w:ascii="Arial" w:hAnsi="Arial" w:cs="Arial"/>
          <w:i/>
          <w:sz w:val="24"/>
          <w:szCs w:val="24"/>
        </w:rPr>
        <w:t xml:space="preserve"> y </w:t>
      </w:r>
      <w:r w:rsidR="006768D9" w:rsidRPr="006768D9">
        <w:rPr>
          <w:rFonts w:ascii="Arial" w:hAnsi="Arial" w:cs="Arial"/>
          <w:i/>
          <w:sz w:val="24"/>
          <w:szCs w:val="24"/>
        </w:rPr>
        <w:t xml:space="preserve">tendrán plazo máximo hasta el 02 </w:t>
      </w:r>
      <w:r w:rsidRPr="006768D9">
        <w:rPr>
          <w:rFonts w:ascii="Arial" w:hAnsi="Arial" w:cs="Arial"/>
          <w:i/>
          <w:sz w:val="24"/>
          <w:szCs w:val="24"/>
        </w:rPr>
        <w:t>de mayo de 201</w:t>
      </w:r>
      <w:r w:rsidR="00C93032" w:rsidRPr="006768D9">
        <w:rPr>
          <w:rFonts w:ascii="Arial" w:hAnsi="Arial" w:cs="Arial"/>
          <w:i/>
          <w:sz w:val="24"/>
          <w:szCs w:val="24"/>
        </w:rPr>
        <w:t>7</w:t>
      </w:r>
      <w:r w:rsidRPr="006768D9">
        <w:rPr>
          <w:rFonts w:ascii="Arial" w:hAnsi="Arial" w:cs="Arial"/>
          <w:i/>
          <w:sz w:val="24"/>
          <w:szCs w:val="24"/>
        </w:rPr>
        <w:t>.</w:t>
      </w:r>
    </w:p>
    <w:p w14:paraId="74342F73" w14:textId="77777777" w:rsidR="00E772FE" w:rsidRPr="006768D9" w:rsidRDefault="00E772FE" w:rsidP="00E772FE">
      <w:pPr>
        <w:pStyle w:val="Prrafodelista"/>
        <w:jc w:val="both"/>
        <w:rPr>
          <w:rFonts w:ascii="Arial" w:hAnsi="Arial" w:cs="Arial"/>
          <w:i/>
          <w:sz w:val="24"/>
          <w:szCs w:val="24"/>
        </w:rPr>
      </w:pPr>
    </w:p>
    <w:p w14:paraId="0CCDA1AF" w14:textId="19707461" w:rsidR="00342052" w:rsidRPr="006768D9" w:rsidRDefault="00342052" w:rsidP="0034205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 xml:space="preserve">Si algún ponente requiere de algún medio audiovisual o de cualquier otro recurso logístico para realizar su ponencia, deberá solicitarlo con anterioridad llamando a los teléfonos anexados al final de este comunicado y enviando un correo a </w:t>
      </w:r>
      <w:hyperlink r:id="rId9" w:history="1">
        <w:r w:rsidR="00C93032" w:rsidRPr="006768D9">
          <w:rPr>
            <w:rStyle w:val="Hipervnculo"/>
            <w:rFonts w:ascii="Arial" w:hAnsi="Arial" w:cs="Arial"/>
            <w:i/>
            <w:color w:val="auto"/>
            <w:sz w:val="24"/>
            <w:szCs w:val="24"/>
          </w:rPr>
          <w:t>co</w:t>
        </w:r>
      </w:hyperlink>
      <w:r w:rsidR="00C93032" w:rsidRPr="006768D9">
        <w:rPr>
          <w:rStyle w:val="Hipervnculo"/>
          <w:rFonts w:ascii="Arial" w:hAnsi="Arial" w:cs="Arial"/>
          <w:i/>
          <w:color w:val="auto"/>
          <w:sz w:val="24"/>
          <w:szCs w:val="24"/>
        </w:rPr>
        <w:t>municacionessanrafael1@gmail.com</w:t>
      </w:r>
      <w:r w:rsidRPr="006768D9">
        <w:rPr>
          <w:rFonts w:ascii="Arial" w:hAnsi="Arial" w:cs="Arial"/>
          <w:i/>
          <w:sz w:val="24"/>
          <w:szCs w:val="24"/>
        </w:rPr>
        <w:t xml:space="preserve"> con el archivo adjunto que presentará. </w:t>
      </w:r>
    </w:p>
    <w:p w14:paraId="453645F9" w14:textId="77777777" w:rsidR="00342052" w:rsidRPr="006768D9" w:rsidRDefault="00342052" w:rsidP="00342052">
      <w:pPr>
        <w:jc w:val="both"/>
        <w:rPr>
          <w:rFonts w:ascii="Arial" w:hAnsi="Arial" w:cs="Arial"/>
          <w:i/>
          <w:sz w:val="24"/>
          <w:szCs w:val="24"/>
        </w:rPr>
      </w:pPr>
    </w:p>
    <w:p w14:paraId="110D4AC9" w14:textId="61CD0CC4" w:rsidR="00E772FE" w:rsidRPr="006768D9" w:rsidRDefault="005823B2" w:rsidP="00E772F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Con el fin de establecer los diferentes parámetros logísticos necesarios para asegurar la excelente realización del Foro les solicitamos amab</w:t>
      </w:r>
      <w:r w:rsidR="00E772FE" w:rsidRPr="006768D9">
        <w:rPr>
          <w:rFonts w:ascii="Arial" w:hAnsi="Arial" w:cs="Arial"/>
          <w:i/>
          <w:sz w:val="24"/>
          <w:szCs w:val="24"/>
        </w:rPr>
        <w:t>l</w:t>
      </w:r>
      <w:r w:rsidRPr="006768D9">
        <w:rPr>
          <w:rFonts w:ascii="Arial" w:hAnsi="Arial" w:cs="Arial"/>
          <w:i/>
          <w:sz w:val="24"/>
          <w:szCs w:val="24"/>
        </w:rPr>
        <w:t xml:space="preserve">emente confirmar </w:t>
      </w:r>
      <w:r w:rsidR="00E772FE" w:rsidRPr="006768D9">
        <w:rPr>
          <w:rFonts w:ascii="Arial" w:hAnsi="Arial" w:cs="Arial"/>
          <w:i/>
          <w:sz w:val="24"/>
          <w:szCs w:val="24"/>
        </w:rPr>
        <w:t xml:space="preserve">lo más pronto posible </w:t>
      </w:r>
      <w:r w:rsidRPr="006768D9">
        <w:rPr>
          <w:rFonts w:ascii="Arial" w:hAnsi="Arial" w:cs="Arial"/>
          <w:i/>
          <w:sz w:val="24"/>
          <w:szCs w:val="24"/>
        </w:rPr>
        <w:t>la asistencia de su institución educativa y el envío de las ponencias de sus estudiantes (</w:t>
      </w:r>
      <w:r w:rsidR="006768D9" w:rsidRPr="006768D9">
        <w:rPr>
          <w:rFonts w:ascii="Arial" w:hAnsi="Arial" w:cs="Arial"/>
          <w:b/>
          <w:i/>
          <w:sz w:val="24"/>
          <w:szCs w:val="24"/>
        </w:rPr>
        <w:t>plazo hasta el 02</w:t>
      </w:r>
      <w:r w:rsidRPr="006768D9">
        <w:rPr>
          <w:rFonts w:ascii="Arial" w:hAnsi="Arial" w:cs="Arial"/>
          <w:b/>
          <w:i/>
          <w:sz w:val="24"/>
          <w:szCs w:val="24"/>
        </w:rPr>
        <w:t xml:space="preserve"> de mayo</w:t>
      </w:r>
      <w:r w:rsidRPr="006768D9">
        <w:rPr>
          <w:rFonts w:ascii="Arial" w:hAnsi="Arial" w:cs="Arial"/>
          <w:i/>
          <w:sz w:val="24"/>
          <w:szCs w:val="24"/>
        </w:rPr>
        <w:t>)</w:t>
      </w:r>
      <w:r w:rsidR="00E772FE" w:rsidRPr="006768D9">
        <w:rPr>
          <w:rFonts w:ascii="Arial" w:hAnsi="Arial" w:cs="Arial"/>
          <w:i/>
          <w:sz w:val="24"/>
          <w:szCs w:val="24"/>
        </w:rPr>
        <w:t>.</w:t>
      </w:r>
    </w:p>
    <w:p w14:paraId="74F64560" w14:textId="77777777" w:rsidR="00E772FE" w:rsidRPr="006768D9" w:rsidRDefault="00E772FE" w:rsidP="00E772FE">
      <w:pPr>
        <w:pStyle w:val="Prrafodelista"/>
        <w:rPr>
          <w:rFonts w:ascii="Arial" w:hAnsi="Arial" w:cs="Arial"/>
          <w:i/>
          <w:sz w:val="24"/>
          <w:szCs w:val="24"/>
        </w:rPr>
      </w:pPr>
    </w:p>
    <w:p w14:paraId="4DA37DC8" w14:textId="77777777" w:rsidR="00342052" w:rsidRPr="006768D9" w:rsidRDefault="00A644ED" w:rsidP="004957C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Las ponencias, presentaciones, vídeos, audios y</w:t>
      </w:r>
      <w:r w:rsidR="004957CC" w:rsidRPr="006768D9">
        <w:rPr>
          <w:rFonts w:ascii="Arial" w:hAnsi="Arial" w:cs="Arial"/>
          <w:i/>
          <w:sz w:val="24"/>
          <w:szCs w:val="24"/>
        </w:rPr>
        <w:t xml:space="preserve"> demás</w:t>
      </w:r>
      <w:r w:rsidRPr="006768D9">
        <w:rPr>
          <w:rFonts w:ascii="Arial" w:hAnsi="Arial" w:cs="Arial"/>
          <w:i/>
          <w:sz w:val="24"/>
          <w:szCs w:val="24"/>
        </w:rPr>
        <w:t xml:space="preserve"> recursos presentados</w:t>
      </w:r>
      <w:r w:rsidR="004957CC" w:rsidRPr="006768D9">
        <w:rPr>
          <w:rFonts w:ascii="Arial" w:hAnsi="Arial" w:cs="Arial"/>
          <w:i/>
          <w:sz w:val="24"/>
          <w:szCs w:val="24"/>
        </w:rPr>
        <w:t xml:space="preserve"> por los estudiantes y sus instituciones podrán hacer parte de la base de datos del Foro Nacional Juvenil de Política del Instituto Técnico San Rafael y serán utilizados para la producción de memorias. </w:t>
      </w:r>
    </w:p>
    <w:p w14:paraId="0D27DAED" w14:textId="77777777" w:rsidR="006014EE" w:rsidRPr="006768D9" w:rsidRDefault="006014EE" w:rsidP="006014EE">
      <w:pPr>
        <w:pStyle w:val="Prrafodelista"/>
        <w:rPr>
          <w:rFonts w:ascii="Arial" w:hAnsi="Arial" w:cs="Arial"/>
          <w:i/>
          <w:sz w:val="24"/>
          <w:szCs w:val="24"/>
        </w:rPr>
      </w:pPr>
    </w:p>
    <w:p w14:paraId="1E3C815C" w14:textId="77777777" w:rsidR="006014EE" w:rsidRPr="006768D9" w:rsidRDefault="006014EE" w:rsidP="006014E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Los subtemas desde los que se podrán enfocar las ponencias serán:</w:t>
      </w:r>
    </w:p>
    <w:p w14:paraId="2364DDCF" w14:textId="4DDAADE2" w:rsidR="00195F56" w:rsidRDefault="00195F56" w:rsidP="00D244A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Políticas subsidiarias de Colombia: ¿Una propuesta demagogica para promover la corrupción?</w:t>
      </w:r>
    </w:p>
    <w:p w14:paraId="5D79AF88" w14:textId="02A9D7D2" w:rsidR="006768D9" w:rsidRPr="006768D9" w:rsidRDefault="00D244A6" w:rsidP="006768D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El miedo y la paz: uso de los discursos en la política de seguridad como herramientas de manipulación de la sociedad colombiana.</w:t>
      </w:r>
    </w:p>
    <w:p w14:paraId="204FE0C1" w14:textId="77777777" w:rsidR="006768D9" w:rsidRPr="006768D9" w:rsidRDefault="006768D9" w:rsidP="006768D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768D9">
        <w:rPr>
          <w:rFonts w:ascii="Arial" w:hAnsi="Arial" w:cs="Arial"/>
        </w:rPr>
        <w:t xml:space="preserve">Ley 100: salud o enfermedad </w:t>
      </w:r>
    </w:p>
    <w:p w14:paraId="48C94CD5" w14:textId="6D957466" w:rsidR="00D244A6" w:rsidRDefault="00D244A6" w:rsidP="006768D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Deporte y cultura, una propuesta para ganar popularidad nunca cumplida.</w:t>
      </w:r>
    </w:p>
    <w:p w14:paraId="21B32A56" w14:textId="568F64A3" w:rsidR="006768D9" w:rsidRDefault="00D244A6" w:rsidP="006768D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El populismo de derecha – centro.</w:t>
      </w:r>
    </w:p>
    <w:p w14:paraId="646D7787" w14:textId="7022B308" w:rsidR="00D244A6" w:rsidRDefault="00D244A6" w:rsidP="006768D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Izquierda del siglo XXI en Colombia.</w:t>
      </w:r>
    </w:p>
    <w:p w14:paraId="79E14EBC" w14:textId="2A19CBDF" w:rsidR="00D244A6" w:rsidRDefault="00D244A6" w:rsidP="006768D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La demagogia en los principales sucesos políticos, económicos, judiciales y sociales de la historia colombiana.</w:t>
      </w:r>
    </w:p>
    <w:p w14:paraId="2BF67CAD" w14:textId="62EF4502" w:rsidR="00D244A6" w:rsidRDefault="00D244A6" w:rsidP="006768D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Papel de la demagogia en la corrupcion colombiana.</w:t>
      </w:r>
    </w:p>
    <w:p w14:paraId="3AAEE761" w14:textId="2A5EE981" w:rsidR="00D244A6" w:rsidRDefault="00D244A6" w:rsidP="00D244A6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Proceso 8000</w:t>
      </w:r>
    </w:p>
    <w:p w14:paraId="6D532929" w14:textId="1630CB03" w:rsidR="00D244A6" w:rsidRPr="006768D9" w:rsidRDefault="00D244A6" w:rsidP="00D244A6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Odebrecht</w:t>
      </w:r>
    </w:p>
    <w:p w14:paraId="716BDCE9" w14:textId="77777777" w:rsidR="006768D9" w:rsidRDefault="006768D9" w:rsidP="006768D9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rFonts w:ascii="Arial" w:hAnsi="Arial" w:cs="Arial"/>
        </w:rPr>
      </w:pPr>
    </w:p>
    <w:p w14:paraId="5206D546" w14:textId="77777777" w:rsidR="006768D9" w:rsidRDefault="006768D9" w:rsidP="006768D9">
      <w:pPr>
        <w:tabs>
          <w:tab w:val="left" w:pos="930"/>
        </w:tabs>
        <w:jc w:val="both"/>
        <w:rPr>
          <w:rFonts w:ascii="Arial" w:hAnsi="Arial" w:cs="Arial"/>
          <w:b/>
        </w:rPr>
      </w:pPr>
    </w:p>
    <w:p w14:paraId="38F3E7A2" w14:textId="141D5280" w:rsidR="004957CC" w:rsidRPr="006768D9" w:rsidRDefault="004957CC" w:rsidP="00342052">
      <w:p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 xml:space="preserve">NOTA: Con la inscripción y participación en el Foro su institución acepta las especificaciones plasmadas en este documento. </w:t>
      </w:r>
    </w:p>
    <w:p w14:paraId="26E6E0C6" w14:textId="77777777" w:rsidR="00FE3FC4" w:rsidRPr="006768D9" w:rsidRDefault="00FE3FC4" w:rsidP="00FE3FC4">
      <w:pPr>
        <w:jc w:val="both"/>
        <w:rPr>
          <w:rFonts w:ascii="Arial" w:hAnsi="Arial" w:cs="Arial"/>
          <w:i/>
          <w:sz w:val="24"/>
          <w:szCs w:val="24"/>
        </w:rPr>
      </w:pPr>
    </w:p>
    <w:p w14:paraId="2577B008" w14:textId="77777777" w:rsidR="00342052" w:rsidRPr="006768D9" w:rsidRDefault="00342052" w:rsidP="00FE3FC4">
      <w:pPr>
        <w:jc w:val="both"/>
        <w:rPr>
          <w:rFonts w:ascii="Arial" w:hAnsi="Arial" w:cs="Arial"/>
          <w:i/>
          <w:sz w:val="24"/>
          <w:szCs w:val="24"/>
        </w:rPr>
      </w:pPr>
    </w:p>
    <w:p w14:paraId="7BA8DDCC" w14:textId="77777777" w:rsidR="00342052" w:rsidRPr="006768D9" w:rsidRDefault="00342052" w:rsidP="00FE3FC4">
      <w:pPr>
        <w:jc w:val="both"/>
        <w:rPr>
          <w:rFonts w:ascii="Arial" w:hAnsi="Arial" w:cs="Arial"/>
          <w:i/>
          <w:sz w:val="24"/>
          <w:szCs w:val="24"/>
        </w:rPr>
      </w:pPr>
    </w:p>
    <w:p w14:paraId="1851D279" w14:textId="77777777" w:rsidR="00342052" w:rsidRPr="006768D9" w:rsidRDefault="00342052" w:rsidP="00FE3FC4">
      <w:pPr>
        <w:jc w:val="both"/>
        <w:rPr>
          <w:rFonts w:ascii="Arial" w:hAnsi="Arial" w:cs="Arial"/>
          <w:i/>
          <w:sz w:val="24"/>
          <w:szCs w:val="24"/>
        </w:rPr>
      </w:pPr>
    </w:p>
    <w:p w14:paraId="16042D13" w14:textId="77777777" w:rsidR="00342052" w:rsidRPr="006768D9" w:rsidRDefault="00342052" w:rsidP="00FE3FC4">
      <w:pPr>
        <w:jc w:val="both"/>
        <w:rPr>
          <w:rFonts w:ascii="Arial" w:hAnsi="Arial" w:cs="Arial"/>
          <w:i/>
          <w:sz w:val="24"/>
          <w:szCs w:val="24"/>
        </w:rPr>
      </w:pPr>
    </w:p>
    <w:p w14:paraId="3941DF76" w14:textId="77777777" w:rsidR="00342052" w:rsidRPr="006768D9" w:rsidRDefault="00342052" w:rsidP="00FE3FC4">
      <w:pPr>
        <w:jc w:val="both"/>
        <w:rPr>
          <w:rFonts w:ascii="Arial" w:hAnsi="Arial" w:cs="Arial"/>
          <w:i/>
          <w:sz w:val="24"/>
          <w:szCs w:val="24"/>
        </w:rPr>
      </w:pPr>
    </w:p>
    <w:p w14:paraId="0249C04F" w14:textId="77777777" w:rsidR="00FE3FC4" w:rsidRPr="006768D9" w:rsidRDefault="00FE3FC4" w:rsidP="00FE3FC4">
      <w:p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Para mayor información.</w:t>
      </w:r>
    </w:p>
    <w:p w14:paraId="68BAC1E6" w14:textId="22EF8A48" w:rsidR="006622FC" w:rsidRPr="006768D9" w:rsidRDefault="00C93032" w:rsidP="006622FC">
      <w:pPr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6768D9">
        <w:rPr>
          <w:rFonts w:ascii="Arial" w:hAnsi="Arial" w:cs="Arial"/>
          <w:i/>
          <w:sz w:val="24"/>
          <w:szCs w:val="24"/>
          <w:lang w:val="es-CO"/>
        </w:rPr>
        <w:t>comunicacionessanrafael1@gmail.com</w:t>
      </w:r>
    </w:p>
    <w:p w14:paraId="467AB598" w14:textId="77777777" w:rsidR="00F643DF" w:rsidRPr="006768D9" w:rsidRDefault="00F643DF" w:rsidP="00F643DF">
      <w:pPr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6768D9">
        <w:rPr>
          <w:rFonts w:ascii="Arial" w:hAnsi="Arial" w:cs="Arial"/>
          <w:i/>
          <w:sz w:val="24"/>
          <w:szCs w:val="24"/>
          <w:lang w:val="es-CO"/>
        </w:rPr>
        <w:t>3128438668 – 3113396310 – 8816235 Ext. 110</w:t>
      </w:r>
    </w:p>
    <w:p w14:paraId="49731211" w14:textId="77777777" w:rsidR="00FE3FC4" w:rsidRPr="006768D9" w:rsidRDefault="00FE3FC4" w:rsidP="00FE3FC4">
      <w:pPr>
        <w:jc w:val="both"/>
        <w:rPr>
          <w:rFonts w:ascii="Arial" w:hAnsi="Arial" w:cs="Arial"/>
          <w:i/>
          <w:sz w:val="24"/>
          <w:szCs w:val="24"/>
          <w:lang w:val="es-CO"/>
        </w:rPr>
      </w:pPr>
    </w:p>
    <w:p w14:paraId="2F267621" w14:textId="77777777" w:rsidR="00342052" w:rsidRPr="006768D9" w:rsidRDefault="00342052" w:rsidP="00FE3FC4">
      <w:pPr>
        <w:jc w:val="both"/>
        <w:rPr>
          <w:rFonts w:ascii="Arial" w:hAnsi="Arial" w:cs="Arial"/>
          <w:i/>
          <w:sz w:val="24"/>
          <w:szCs w:val="24"/>
        </w:rPr>
      </w:pPr>
    </w:p>
    <w:p w14:paraId="718E95AB" w14:textId="77777777" w:rsidR="00342052" w:rsidRPr="006768D9" w:rsidRDefault="00342052" w:rsidP="00FE3FC4">
      <w:pPr>
        <w:jc w:val="both"/>
        <w:rPr>
          <w:rFonts w:ascii="Arial" w:hAnsi="Arial" w:cs="Arial"/>
          <w:i/>
          <w:sz w:val="24"/>
          <w:szCs w:val="24"/>
        </w:rPr>
      </w:pPr>
    </w:p>
    <w:p w14:paraId="0610BE7B" w14:textId="77777777" w:rsidR="00342052" w:rsidRPr="006768D9" w:rsidRDefault="00342052" w:rsidP="00FE3FC4">
      <w:pPr>
        <w:jc w:val="both"/>
        <w:rPr>
          <w:rFonts w:ascii="Arial" w:hAnsi="Arial" w:cs="Arial"/>
          <w:i/>
          <w:sz w:val="24"/>
          <w:szCs w:val="24"/>
        </w:rPr>
      </w:pPr>
    </w:p>
    <w:p w14:paraId="034F826C" w14:textId="77777777" w:rsidR="00FE3FC4" w:rsidRPr="006768D9" w:rsidRDefault="00FE3FC4" w:rsidP="00FE3FC4">
      <w:p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Agradecemos su atención.</w:t>
      </w:r>
    </w:p>
    <w:p w14:paraId="1C4B0868" w14:textId="77777777" w:rsidR="00FE3FC4" w:rsidRPr="006768D9" w:rsidRDefault="00FE3FC4" w:rsidP="00FE3FC4">
      <w:pPr>
        <w:jc w:val="both"/>
        <w:rPr>
          <w:rFonts w:ascii="Arial" w:hAnsi="Arial" w:cs="Arial"/>
          <w:i/>
          <w:sz w:val="24"/>
          <w:szCs w:val="24"/>
        </w:rPr>
      </w:pPr>
      <w:r w:rsidRPr="006768D9">
        <w:rPr>
          <w:rFonts w:ascii="Arial" w:hAnsi="Arial" w:cs="Arial"/>
          <w:i/>
          <w:sz w:val="24"/>
          <w:szCs w:val="24"/>
        </w:rPr>
        <w:t>Cordialmente,</w:t>
      </w:r>
    </w:p>
    <w:p w14:paraId="058E46D8" w14:textId="77777777" w:rsidR="00FE3FC4" w:rsidRPr="00FC43CE" w:rsidRDefault="00FE3FC4" w:rsidP="00FE3FC4">
      <w:pPr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p w14:paraId="49BE8C80" w14:textId="77777777" w:rsidR="00FE3FC4" w:rsidRPr="00FC43CE" w:rsidRDefault="00FE3FC4" w:rsidP="00FE3FC4">
      <w:pPr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p w14:paraId="2E20F8B9" w14:textId="13A3F2E3" w:rsidR="00FE3FC4" w:rsidRPr="00FC43CE" w:rsidRDefault="000409CC" w:rsidP="00FE3FC4">
      <w:pPr>
        <w:jc w:val="both"/>
        <w:rPr>
          <w:rFonts w:ascii="Arial" w:hAnsi="Arial" w:cs="Arial"/>
          <w:i/>
          <w:sz w:val="24"/>
          <w:szCs w:val="24"/>
          <w:highlight w:val="yellow"/>
        </w:rPr>
      </w:pPr>
      <w:r>
        <w:rPr>
          <w:rFonts w:ascii="Arial" w:hAnsi="Arial" w:cs="Arial"/>
          <w:i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7F56462A" wp14:editId="66AF9E78">
            <wp:simplePos x="0" y="0"/>
            <wp:positionH relativeFrom="column">
              <wp:posOffset>453389</wp:posOffset>
            </wp:positionH>
            <wp:positionV relativeFrom="paragraph">
              <wp:posOffset>99695</wp:posOffset>
            </wp:positionV>
            <wp:extent cx="1552575" cy="4762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69" cy="477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DD85E1E" wp14:editId="7FAE27B6">
            <wp:simplePos x="0" y="0"/>
            <wp:positionH relativeFrom="column">
              <wp:posOffset>3263265</wp:posOffset>
            </wp:positionH>
            <wp:positionV relativeFrom="paragraph">
              <wp:posOffset>99695</wp:posOffset>
            </wp:positionV>
            <wp:extent cx="2362200" cy="5237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2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823D0" w14:textId="77777777" w:rsidR="00342052" w:rsidRPr="00FC43CE" w:rsidRDefault="00342052" w:rsidP="00FE3FC4">
      <w:pPr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p w14:paraId="7532C610" w14:textId="27A5831F" w:rsidR="00342052" w:rsidRPr="00FC43CE" w:rsidRDefault="00342052" w:rsidP="00FE3FC4">
      <w:pPr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p w14:paraId="41F28C1A" w14:textId="77777777" w:rsidR="00FE3FC4" w:rsidRPr="00FC43CE" w:rsidRDefault="00FE3FC4" w:rsidP="00FE3FC4">
      <w:pPr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p w14:paraId="37BCB2B8" w14:textId="77777777" w:rsidR="00FC43CE" w:rsidRPr="007F2735" w:rsidRDefault="00FC43CE" w:rsidP="00FC43CE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Padre Gabriel Ricardo Pimienta Arias</w:t>
      </w:r>
      <w:r>
        <w:rPr>
          <w:rFonts w:ascii="Arial" w:hAnsi="Arial" w:cs="Arial"/>
          <w:b/>
          <w:i/>
          <w:sz w:val="24"/>
          <w:szCs w:val="24"/>
        </w:rPr>
        <w:t xml:space="preserve">                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Ana María Orozco Zapata</w:t>
      </w:r>
      <w:r w:rsidRPr="3FFEBD1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5D211EEC" w14:textId="77777777" w:rsidR="00FC43CE" w:rsidRDefault="00FC43CE" w:rsidP="00FC43CE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Rector I.T.S.R</w:t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                        Directora de Gestión Formativa</w:t>
      </w:r>
    </w:p>
    <w:p w14:paraId="5AAC3B05" w14:textId="77777777" w:rsidR="00FC43CE" w:rsidRDefault="00FC43CE" w:rsidP="00FC43CE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6199E64F" w14:textId="77777777" w:rsidR="006622FC" w:rsidRDefault="006622FC" w:rsidP="006622FC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4A7D9093" w14:textId="77777777" w:rsidR="006622FC" w:rsidRDefault="006622FC" w:rsidP="006622FC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4E2029AC" w14:textId="77777777" w:rsidR="006622FC" w:rsidRDefault="006622FC" w:rsidP="006622FC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37E55C68" w14:textId="77777777" w:rsidR="00342052" w:rsidRDefault="00342052" w:rsidP="006622FC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7516E0B6" w14:textId="77777777" w:rsidR="00342052" w:rsidRDefault="00342052" w:rsidP="006622FC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09B7ABA5" w14:textId="77777777" w:rsidR="00342052" w:rsidRDefault="00342052" w:rsidP="006622FC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1ACBC8D3" w14:textId="1F420341" w:rsidR="00F93015" w:rsidRPr="007F2735" w:rsidRDefault="00F93015" w:rsidP="004957CC">
      <w:pPr>
        <w:jc w:val="center"/>
        <w:rPr>
          <w:rFonts w:ascii="Arial" w:hAnsi="Arial" w:cs="Arial"/>
          <w:sz w:val="24"/>
          <w:szCs w:val="24"/>
        </w:rPr>
      </w:pPr>
    </w:p>
    <w:sectPr w:rsidR="00F93015" w:rsidRPr="007F2735" w:rsidSect="00035C5B">
      <w:headerReference w:type="default" r:id="rId12"/>
      <w:footerReference w:type="default" r:id="rId13"/>
      <w:pgSz w:w="12240" w:h="15840"/>
      <w:pgMar w:top="1560" w:right="1701" w:bottom="284" w:left="1701" w:header="283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30292" w14:textId="77777777" w:rsidR="00252380" w:rsidRDefault="00252380" w:rsidP="006579CC">
      <w:r>
        <w:separator/>
      </w:r>
    </w:p>
  </w:endnote>
  <w:endnote w:type="continuationSeparator" w:id="0">
    <w:p w14:paraId="28EA20AB" w14:textId="77777777" w:rsidR="00252380" w:rsidRDefault="00252380" w:rsidP="0065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80E3" w14:textId="77777777" w:rsidR="00C87CA0" w:rsidRPr="00C87CA0" w:rsidRDefault="00547736" w:rsidP="00C87CA0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D12DE5" wp14:editId="07777777">
              <wp:simplePos x="0" y="0"/>
              <wp:positionH relativeFrom="column">
                <wp:posOffset>-650875</wp:posOffset>
              </wp:positionH>
              <wp:positionV relativeFrom="paragraph">
                <wp:posOffset>31750</wp:posOffset>
              </wp:positionV>
              <wp:extent cx="3705225" cy="55689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88B7B" w14:textId="77777777" w:rsidR="00C87CA0" w:rsidRPr="00F93015" w:rsidRDefault="00C87CA0" w:rsidP="00102899">
                          <w:pPr>
                            <w:shd w:val="clear" w:color="auto" w:fill="FFFFFF"/>
                            <w:spacing w:line="221" w:lineRule="exact"/>
                            <w:ind w:right="5"/>
                            <w:jc w:val="center"/>
                            <w:rPr>
                              <w:rFonts w:ascii="Arial" w:hAnsi="Arial" w:cs="Arial"/>
                              <w:lang w:eastAsia="es-CO"/>
                            </w:rPr>
                          </w:pPr>
                          <w:r w:rsidRPr="00F93015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Calle 67 N</w:t>
                          </w:r>
                          <w:r w:rsidRPr="001D0047">
                            <w:rPr>
                              <w:rFonts w:ascii="Arial" w:hAnsi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°</w:t>
                          </w:r>
                          <w:r w:rsidRPr="001D0047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 21-50 </w:t>
                          </w:r>
                          <w:r w:rsidR="001D0047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Barrio Laureles </w:t>
                          </w:r>
                          <w:r w:rsidRPr="001D0047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Pbx (6) 8816235</w:t>
                          </w:r>
                        </w:p>
                        <w:p w14:paraId="16AAA61F" w14:textId="77777777" w:rsidR="00C87CA0" w:rsidRPr="00F93015" w:rsidRDefault="001D0047" w:rsidP="00102899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spacing w:line="221" w:lineRule="exact"/>
                            <w:jc w:val="center"/>
                            <w:rPr>
                              <w:rFonts w:ascii="Arial" w:hAnsi="Arial" w:cs="Arial"/>
                              <w:lang w:eastAsia="es-CO"/>
                            </w:rPr>
                          </w:pPr>
                          <w:r w:rsidRPr="00F9301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eastAsia="es-CO"/>
                            </w:rPr>
                            <w:t>www.institutosanrafael.edu.co</w:t>
                          </w:r>
                          <w:r w:rsidR="00C87CA0" w:rsidRPr="00F93015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 xml:space="preserve"> </w:t>
                          </w:r>
                          <w:r w:rsidRPr="00F93015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 xml:space="preserve"> E</w:t>
                          </w:r>
                          <w:r w:rsidR="00C87CA0" w:rsidRPr="00F93015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-mail </w:t>
                          </w:r>
                          <w:hyperlink r:id="rId1" w:history="1">
                            <w:r w:rsidR="00C87CA0" w:rsidRPr="00F9301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es-CO"/>
                              </w:rPr>
                              <w:t>info@institutosanrafael.edu.</w:t>
                            </w:r>
                            <w:r w:rsidR="00C87CA0" w:rsidRPr="00F9301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ES_tradnl" w:eastAsia="es-CO"/>
                              </w:rPr>
                              <w:t>co</w:t>
                            </w:r>
                          </w:hyperlink>
                        </w:p>
                        <w:p w14:paraId="3250D6F5" w14:textId="77777777" w:rsidR="00C87CA0" w:rsidRPr="00F93015" w:rsidRDefault="00C87CA0" w:rsidP="00102899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spacing w:line="221" w:lineRule="exact"/>
                            <w:ind w:right="101"/>
                            <w:jc w:val="center"/>
                            <w:rPr>
                              <w:rFonts w:ascii="Arial" w:hAnsi="Arial" w:cs="Arial"/>
                              <w:lang w:eastAsia="es-CO"/>
                            </w:rPr>
                          </w:pPr>
                          <w:r w:rsidRPr="00F9301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18"/>
                              <w:lang w:val="es-ES_tradnl" w:eastAsia="es-CO"/>
                            </w:rPr>
                            <w:t>PGD-03-R12</w:t>
                          </w:r>
                        </w:p>
                        <w:p w14:paraId="401AB4C1" w14:textId="77777777" w:rsidR="00C87CA0" w:rsidRDefault="00C87CA0" w:rsidP="001028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12DE5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2" o:spid="_x0000_s1026" type="#_x0000_t202" style="position:absolute;margin-left:-51.25pt;margin-top:2.5pt;width:291.75pt;height:43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" stroked="f">
              <v:textbox>
                <w:txbxContent>
                  <w:p w14:paraId="26888B7B" w14:textId="77777777" w:rsidR="00C87CA0" w:rsidRPr="00F93015" w:rsidRDefault="00C87CA0" w:rsidP="00102899">
                    <w:pPr>
                      <w:shd w:val="clear" w:color="auto" w:fill="FFFFFF"/>
                      <w:spacing w:line="221" w:lineRule="exact"/>
                      <w:ind w:right="5"/>
                      <w:jc w:val="center"/>
                      <w:rPr>
                        <w:rFonts w:ascii="Arial" w:hAnsi="Arial" w:cs="Arial"/>
                        <w:lang w:eastAsia="es-CO"/>
                      </w:rPr>
                    </w:pPr>
                    <w:r w:rsidRPr="00F93015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Calle 67 N</w:t>
                    </w:r>
                    <w:r w:rsidRPr="001D0047">
                      <w:rPr>
                        <w:rFonts w:ascii="Arial" w:hAnsi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°</w:t>
                    </w:r>
                    <w:r w:rsidRPr="001D0047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 21-50 </w:t>
                    </w:r>
                    <w:r w:rsidR="001D0047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Barrio Laureles </w:t>
                    </w:r>
                    <w:r w:rsidRPr="001D0047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Pbx (6) 8816235</w:t>
                    </w:r>
                  </w:p>
                  <w:p w14:paraId="16AAA61F" w14:textId="77777777" w:rsidR="00C87CA0" w:rsidRPr="00F93015" w:rsidRDefault="001D0047" w:rsidP="00102899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spacing w:line="221" w:lineRule="exact"/>
                      <w:jc w:val="center"/>
                      <w:rPr>
                        <w:rFonts w:ascii="Arial" w:hAnsi="Arial" w:cs="Arial"/>
                        <w:lang w:eastAsia="es-CO"/>
                      </w:rPr>
                    </w:pPr>
                    <w:r w:rsidRPr="00F93015">
                      <w:rPr>
                        <w:rFonts w:ascii="Arial" w:hAnsi="Arial" w:cs="Arial"/>
                        <w:bCs/>
                        <w:sz w:val="18"/>
                        <w:szCs w:val="18"/>
                        <w:lang w:eastAsia="es-CO"/>
                      </w:rPr>
                      <w:t>www.institutosanrafael.edu.co</w:t>
                    </w:r>
                    <w:r w:rsidR="00C87CA0" w:rsidRPr="00F93015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eastAsia="es-CO"/>
                      </w:rPr>
                      <w:t xml:space="preserve"> </w:t>
                    </w:r>
                    <w:r w:rsidRPr="00F93015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eastAsia="es-CO"/>
                      </w:rPr>
                      <w:t xml:space="preserve"> E</w:t>
                    </w:r>
                    <w:r w:rsidR="00C87CA0" w:rsidRPr="00F93015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-mail </w:t>
                    </w:r>
                    <w:hyperlink r:id="rId2" w:history="1">
                      <w:r w:rsidR="00C87CA0" w:rsidRPr="00F9301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es-CO"/>
                        </w:rPr>
                        <w:t>info@institutosanrafael.edu.</w:t>
                      </w:r>
                      <w:r w:rsidR="00C87CA0" w:rsidRPr="00F9301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ES_tradnl" w:eastAsia="es-CO"/>
                        </w:rPr>
                        <w:t>co</w:t>
                      </w:r>
                    </w:hyperlink>
                  </w:p>
                  <w:p w14:paraId="3250D6F5" w14:textId="77777777" w:rsidR="00C87CA0" w:rsidRPr="00F93015" w:rsidRDefault="00C87CA0" w:rsidP="00102899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spacing w:line="221" w:lineRule="exact"/>
                      <w:ind w:right="101"/>
                      <w:jc w:val="center"/>
                      <w:rPr>
                        <w:rFonts w:ascii="Arial" w:hAnsi="Arial" w:cs="Arial"/>
                        <w:lang w:eastAsia="es-CO"/>
                      </w:rPr>
                    </w:pPr>
                    <w:r w:rsidRPr="00F93015">
                      <w:rPr>
                        <w:rFonts w:ascii="Arial" w:hAnsi="Arial" w:cs="Arial"/>
                        <w:b/>
                        <w:bCs/>
                        <w:color w:val="000000"/>
                        <w:szCs w:val="18"/>
                        <w:lang w:val="es-ES_tradnl" w:eastAsia="es-CO"/>
                      </w:rPr>
                      <w:t>PGD-03-R12</w:t>
                    </w:r>
                  </w:p>
                  <w:p w14:paraId="401AB4C1" w14:textId="77777777" w:rsidR="00C87CA0" w:rsidRDefault="00C87CA0" w:rsidP="0010289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DFB41" w14:textId="77777777" w:rsidR="00252380" w:rsidRDefault="00252380" w:rsidP="006579CC">
      <w:r>
        <w:separator/>
      </w:r>
    </w:p>
  </w:footnote>
  <w:footnote w:type="continuationSeparator" w:id="0">
    <w:p w14:paraId="4CCE9C11" w14:textId="77777777" w:rsidR="00252380" w:rsidRDefault="00252380" w:rsidP="006579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49966" w14:textId="77777777" w:rsidR="006579CC" w:rsidRPr="00F93015" w:rsidRDefault="006579CC" w:rsidP="006579CC">
    <w:pPr>
      <w:framePr w:h="1172" w:hSpace="38" w:wrap="notBeside" w:vAnchor="text" w:hAnchor="margin" w:x="-3455" w:y="1"/>
      <w:widowControl w:val="0"/>
      <w:autoSpaceDE w:val="0"/>
      <w:autoSpaceDN w:val="0"/>
      <w:adjustRightInd w:val="0"/>
      <w:rPr>
        <w:rFonts w:ascii="Arial" w:hAnsi="Arial" w:cs="Arial"/>
        <w:sz w:val="24"/>
        <w:szCs w:val="24"/>
        <w:lang w:eastAsia="es-CO"/>
      </w:rPr>
    </w:pPr>
    <w:r w:rsidRPr="00F93015">
      <w:rPr>
        <w:rFonts w:ascii="Arial" w:hAnsi="Arial" w:cs="Arial"/>
        <w:noProof/>
        <w:sz w:val="24"/>
        <w:szCs w:val="24"/>
        <w:lang w:eastAsia="es-CO"/>
      </w:rPr>
      <w:t xml:space="preserve">                  </w:t>
    </w:r>
  </w:p>
  <w:p w14:paraId="54F696B5" w14:textId="77777777" w:rsidR="006579CC" w:rsidRPr="00F93015" w:rsidRDefault="00547736" w:rsidP="001D0047">
    <w:pPr>
      <w:widowControl w:val="0"/>
      <w:shd w:val="clear" w:color="auto" w:fill="FFFFFF"/>
      <w:autoSpaceDE w:val="0"/>
      <w:autoSpaceDN w:val="0"/>
      <w:adjustRightInd w:val="0"/>
      <w:spacing w:before="245"/>
      <w:jc w:val="center"/>
      <w:rPr>
        <w:rFonts w:ascii="Arial" w:hAnsi="Arial" w:cs="Arial"/>
        <w:lang w:eastAsia="es-CO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566689E" wp14:editId="07777777">
          <wp:simplePos x="0" y="0"/>
          <wp:positionH relativeFrom="column">
            <wp:posOffset>-497205</wp:posOffset>
          </wp:positionH>
          <wp:positionV relativeFrom="paragraph">
            <wp:posOffset>120650</wp:posOffset>
          </wp:positionV>
          <wp:extent cx="1064895" cy="44577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9CC" w:rsidRPr="00F93015">
      <w:rPr>
        <w:rFonts w:ascii="Arial" w:hAnsi="Arial" w:cs="Arial"/>
        <w:b/>
        <w:bCs/>
        <w:color w:val="000000"/>
        <w:sz w:val="32"/>
        <w:szCs w:val="32"/>
        <w:lang w:val="es-ES_tradnl" w:eastAsia="es-CO"/>
      </w:rPr>
      <w:t>Instituto T</w:t>
    </w:r>
    <w:r w:rsidR="006579CC" w:rsidRPr="006579CC">
      <w:rPr>
        <w:rFonts w:ascii="Arial" w:hAnsi="Arial"/>
        <w:b/>
        <w:bCs/>
        <w:color w:val="000000"/>
        <w:sz w:val="32"/>
        <w:szCs w:val="32"/>
        <w:lang w:val="es-ES_tradnl" w:eastAsia="es-CO"/>
      </w:rPr>
      <w:t>é</w:t>
    </w:r>
    <w:r w:rsidR="006579CC" w:rsidRPr="006579CC">
      <w:rPr>
        <w:rFonts w:ascii="Arial" w:hAnsi="Arial" w:cs="Arial"/>
        <w:b/>
        <w:bCs/>
        <w:color w:val="000000"/>
        <w:sz w:val="32"/>
        <w:szCs w:val="32"/>
        <w:lang w:val="es-ES_tradnl" w:eastAsia="es-CO"/>
      </w:rPr>
      <w:t>cnico San Rafael</w:t>
    </w:r>
  </w:p>
  <w:p w14:paraId="49ED1D13" w14:textId="77777777" w:rsidR="006579CC" w:rsidRPr="00F93015" w:rsidRDefault="006579CC" w:rsidP="001D0047">
    <w:pPr>
      <w:widowControl w:val="0"/>
      <w:shd w:val="clear" w:color="auto" w:fill="FFFFFF"/>
      <w:autoSpaceDE w:val="0"/>
      <w:autoSpaceDN w:val="0"/>
      <w:adjustRightInd w:val="0"/>
      <w:spacing w:line="230" w:lineRule="exact"/>
      <w:ind w:left="1037" w:hanging="1037"/>
      <w:jc w:val="center"/>
      <w:rPr>
        <w:rFonts w:ascii="Arial" w:hAnsi="Arial" w:cs="Arial"/>
        <w:b/>
        <w:bCs/>
        <w:color w:val="000000"/>
        <w:szCs w:val="18"/>
        <w:lang w:val="es-ES_tradnl" w:eastAsia="es-CO"/>
      </w:rPr>
    </w:pPr>
    <w:r w:rsidRPr="00F93015">
      <w:rPr>
        <w:rFonts w:ascii="Arial" w:hAnsi="Arial" w:cs="Arial"/>
        <w:b/>
        <w:bCs/>
        <w:color w:val="000000"/>
        <w:szCs w:val="18"/>
        <w:lang w:val="es-ES_tradnl" w:eastAsia="es-CO"/>
      </w:rPr>
      <w:t>Religiosos Terciarios Capuchinos</w:t>
    </w:r>
  </w:p>
  <w:p w14:paraId="3FDF7143" w14:textId="43275301" w:rsidR="001D0047" w:rsidRPr="00F93015" w:rsidRDefault="001D0047" w:rsidP="001D0047">
    <w:pPr>
      <w:widowControl w:val="0"/>
      <w:shd w:val="clear" w:color="auto" w:fill="FFFFFF"/>
      <w:autoSpaceDE w:val="0"/>
      <w:autoSpaceDN w:val="0"/>
      <w:adjustRightInd w:val="0"/>
      <w:spacing w:line="230" w:lineRule="exact"/>
      <w:ind w:left="1037" w:hanging="1037"/>
      <w:jc w:val="center"/>
      <w:rPr>
        <w:rFonts w:ascii="Arial" w:hAnsi="Arial" w:cs="Arial"/>
        <w:bCs/>
        <w:color w:val="000000"/>
        <w:sz w:val="16"/>
        <w:szCs w:val="18"/>
        <w:lang w:val="es-ES_tradnl" w:eastAsia="es-CO"/>
      </w:rPr>
    </w:pPr>
    <w:r w:rsidRPr="00F93015">
      <w:rPr>
        <w:rFonts w:ascii="Arial" w:hAnsi="Arial" w:cs="Arial"/>
        <w:bCs/>
        <w:color w:val="000000"/>
        <w:sz w:val="16"/>
        <w:szCs w:val="18"/>
        <w:lang w:val="es-ES_tradnl" w:eastAsia="es-CO"/>
      </w:rPr>
      <w:t xml:space="preserve">Resol. </w:t>
    </w:r>
    <w:proofErr w:type="spellStart"/>
    <w:r w:rsidRPr="00F93015">
      <w:rPr>
        <w:rFonts w:ascii="Arial" w:hAnsi="Arial" w:cs="Arial"/>
        <w:bCs/>
        <w:color w:val="000000"/>
        <w:sz w:val="16"/>
        <w:szCs w:val="18"/>
        <w:lang w:val="es-ES_tradnl" w:eastAsia="es-CO"/>
      </w:rPr>
      <w:t>Aprob</w:t>
    </w:r>
    <w:proofErr w:type="spellEnd"/>
    <w:r w:rsidRPr="00F93015">
      <w:rPr>
        <w:rFonts w:ascii="Arial" w:hAnsi="Arial" w:cs="Arial"/>
        <w:bCs/>
        <w:color w:val="000000"/>
        <w:sz w:val="16"/>
        <w:szCs w:val="18"/>
        <w:lang w:val="es-ES_tradnl" w:eastAsia="es-CO"/>
      </w:rPr>
      <w:t xml:space="preserve">. </w:t>
    </w:r>
    <w:r w:rsidR="00C93032" w:rsidRPr="00F93015">
      <w:rPr>
        <w:rFonts w:ascii="Arial" w:hAnsi="Arial" w:cs="Arial"/>
        <w:bCs/>
        <w:color w:val="000000"/>
        <w:sz w:val="16"/>
        <w:szCs w:val="18"/>
        <w:lang w:val="es-ES_tradnl" w:eastAsia="es-CO"/>
      </w:rPr>
      <w:t xml:space="preserve">No. </w:t>
    </w:r>
    <w:r w:rsidR="00C93032">
      <w:rPr>
        <w:rFonts w:ascii="Arial" w:hAnsi="Arial" w:cs="Arial"/>
        <w:bCs/>
        <w:color w:val="000000"/>
        <w:sz w:val="16"/>
        <w:szCs w:val="18"/>
        <w:lang w:val="es-ES_tradnl" w:eastAsia="es-CO"/>
      </w:rPr>
      <w:t xml:space="preserve">1402 de Nov. 19 de 2014 </w:t>
    </w:r>
    <w:proofErr w:type="spellStart"/>
    <w:r w:rsidRPr="00F93015">
      <w:rPr>
        <w:rFonts w:ascii="Arial" w:hAnsi="Arial" w:cs="Arial"/>
        <w:bCs/>
        <w:color w:val="000000"/>
        <w:sz w:val="16"/>
        <w:szCs w:val="18"/>
        <w:lang w:val="es-ES_tradnl" w:eastAsia="es-CO"/>
      </w:rPr>
      <w:t>Cod</w:t>
    </w:r>
    <w:proofErr w:type="spellEnd"/>
    <w:r w:rsidRPr="00F93015">
      <w:rPr>
        <w:rFonts w:ascii="Arial" w:hAnsi="Arial" w:cs="Arial"/>
        <w:bCs/>
        <w:color w:val="000000"/>
        <w:sz w:val="16"/>
        <w:szCs w:val="18"/>
        <w:lang w:val="es-ES_tradnl" w:eastAsia="es-CO"/>
      </w:rPr>
      <w:t xml:space="preserve"> ICFES 006122 </w:t>
    </w:r>
    <w:proofErr w:type="spellStart"/>
    <w:r w:rsidRPr="00F93015">
      <w:rPr>
        <w:rFonts w:ascii="Arial" w:hAnsi="Arial" w:cs="Arial"/>
        <w:bCs/>
        <w:color w:val="000000"/>
        <w:sz w:val="16"/>
        <w:szCs w:val="18"/>
        <w:lang w:val="es-ES_tradnl" w:eastAsia="es-CO"/>
      </w:rPr>
      <w:t>Dane</w:t>
    </w:r>
    <w:proofErr w:type="spellEnd"/>
    <w:r w:rsidRPr="00F93015">
      <w:rPr>
        <w:rFonts w:ascii="Arial" w:hAnsi="Arial" w:cs="Arial"/>
        <w:bCs/>
        <w:color w:val="000000"/>
        <w:sz w:val="16"/>
        <w:szCs w:val="18"/>
        <w:lang w:val="es-ES_tradnl" w:eastAsia="es-CO"/>
      </w:rPr>
      <w:t xml:space="preserve"> 317001000318</w:t>
    </w:r>
  </w:p>
  <w:p w14:paraId="3E626A3D" w14:textId="77777777" w:rsidR="006579CC" w:rsidRDefault="006579CC" w:rsidP="001D0047">
    <w:pPr>
      <w:widowControl w:val="0"/>
      <w:shd w:val="clear" w:color="auto" w:fill="FFFFFF"/>
      <w:autoSpaceDE w:val="0"/>
      <w:autoSpaceDN w:val="0"/>
      <w:adjustRightInd w:val="0"/>
      <w:spacing w:line="230" w:lineRule="exact"/>
      <w:ind w:left="1037" w:hanging="1037"/>
      <w:jc w:val="center"/>
      <w:rPr>
        <w:rFonts w:ascii="Arial" w:hAnsi="Arial" w:cs="Arial"/>
        <w:bCs/>
        <w:color w:val="000000"/>
        <w:sz w:val="16"/>
        <w:szCs w:val="18"/>
        <w:lang w:val="es-ES_tradnl" w:eastAsia="es-CO"/>
      </w:rPr>
    </w:pPr>
    <w:proofErr w:type="spellStart"/>
    <w:r w:rsidRPr="00F93015">
      <w:rPr>
        <w:rFonts w:ascii="Arial" w:hAnsi="Arial" w:cs="Arial"/>
        <w:color w:val="000000"/>
        <w:sz w:val="16"/>
        <w:szCs w:val="18"/>
        <w:lang w:val="es-ES_tradnl" w:eastAsia="es-CO"/>
      </w:rPr>
      <w:t>N</w:t>
    </w:r>
    <w:r w:rsidR="001D0047" w:rsidRPr="001D0047">
      <w:rPr>
        <w:rFonts w:ascii="Arial" w:hAnsi="Arial"/>
        <w:color w:val="000000"/>
        <w:sz w:val="16"/>
        <w:szCs w:val="18"/>
        <w:lang w:val="es-ES_tradnl" w:eastAsia="es-CO"/>
      </w:rPr>
      <w:t>i</w:t>
    </w:r>
    <w:r w:rsidRPr="001D0047">
      <w:rPr>
        <w:rFonts w:ascii="Arial" w:hAnsi="Arial" w:cs="Arial"/>
        <w:color w:val="000000"/>
        <w:sz w:val="16"/>
        <w:szCs w:val="18"/>
        <w:lang w:val="es-ES_tradnl" w:eastAsia="es-CO"/>
      </w:rPr>
      <w:t>t</w:t>
    </w:r>
    <w:proofErr w:type="spellEnd"/>
    <w:r w:rsidRPr="001D0047">
      <w:rPr>
        <w:rFonts w:ascii="Arial" w:hAnsi="Arial" w:cs="Arial"/>
        <w:color w:val="000000"/>
        <w:sz w:val="16"/>
        <w:szCs w:val="18"/>
        <w:lang w:val="es-ES_tradnl" w:eastAsia="es-CO"/>
      </w:rPr>
      <w:t xml:space="preserve"> </w:t>
    </w:r>
    <w:r w:rsidRP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>890.801.157-4</w:t>
    </w:r>
    <w:r w:rsidR="001D0047" w:rsidRP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 xml:space="preserve"> Personerí</w:t>
    </w:r>
    <w:r w:rsid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>a</w:t>
    </w:r>
    <w:r w:rsidR="001D0047" w:rsidRP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 xml:space="preserve"> Jurídica N° 368 de 1963</w:t>
    </w:r>
  </w:p>
  <w:p w14:paraId="1A4B2187" w14:textId="77777777" w:rsidR="001D0047" w:rsidRPr="00F93015" w:rsidRDefault="001D0047" w:rsidP="001D0047">
    <w:pPr>
      <w:widowControl w:val="0"/>
      <w:shd w:val="clear" w:color="auto" w:fill="FFFFFF"/>
      <w:autoSpaceDE w:val="0"/>
      <w:autoSpaceDN w:val="0"/>
      <w:adjustRightInd w:val="0"/>
      <w:spacing w:line="230" w:lineRule="exact"/>
      <w:ind w:left="1037" w:hanging="1037"/>
      <w:jc w:val="center"/>
      <w:rPr>
        <w:rFonts w:ascii="Arial" w:hAnsi="Arial" w:cs="Arial"/>
        <w:sz w:val="18"/>
        <w:lang w:eastAsia="es-CO"/>
      </w:rPr>
    </w:pPr>
    <w:r>
      <w:rPr>
        <w:rFonts w:ascii="Arial" w:hAnsi="Arial" w:cs="Arial"/>
        <w:bCs/>
        <w:color w:val="000000"/>
        <w:sz w:val="16"/>
        <w:szCs w:val="18"/>
        <w:lang w:val="es-ES_tradnl" w:eastAsia="es-CO"/>
      </w:rPr>
      <w:t>Manizales - Caldas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2DF8"/>
    <w:multiLevelType w:val="hybridMultilevel"/>
    <w:tmpl w:val="A9AA574E"/>
    <w:lvl w:ilvl="0" w:tplc="5D10C09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2A45C1"/>
    <w:multiLevelType w:val="hybridMultilevel"/>
    <w:tmpl w:val="B29825F8"/>
    <w:lvl w:ilvl="0" w:tplc="1C12536C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522DDF"/>
    <w:multiLevelType w:val="hybridMultilevel"/>
    <w:tmpl w:val="1C1CC41C"/>
    <w:lvl w:ilvl="0" w:tplc="2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02149D"/>
    <w:multiLevelType w:val="hybridMultilevel"/>
    <w:tmpl w:val="F49CCEC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A7AB6"/>
    <w:multiLevelType w:val="hybridMultilevel"/>
    <w:tmpl w:val="D39CAC28"/>
    <w:lvl w:ilvl="0" w:tplc="240A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F31F0"/>
    <w:multiLevelType w:val="hybridMultilevel"/>
    <w:tmpl w:val="A8787264"/>
    <w:lvl w:ilvl="0" w:tplc="D9F4E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134E9"/>
    <w:multiLevelType w:val="hybridMultilevel"/>
    <w:tmpl w:val="3416AF8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7C463A"/>
    <w:multiLevelType w:val="hybridMultilevel"/>
    <w:tmpl w:val="DAC8B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32536"/>
    <w:multiLevelType w:val="hybridMultilevel"/>
    <w:tmpl w:val="7EC81DA6"/>
    <w:lvl w:ilvl="0" w:tplc="240A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5A004C3"/>
    <w:multiLevelType w:val="hybridMultilevel"/>
    <w:tmpl w:val="D2327326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754350"/>
    <w:multiLevelType w:val="hybridMultilevel"/>
    <w:tmpl w:val="CE7AC744"/>
    <w:lvl w:ilvl="0" w:tplc="F9C46F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67E3F"/>
    <w:multiLevelType w:val="hybridMultilevel"/>
    <w:tmpl w:val="2184087A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FE0F2F"/>
    <w:multiLevelType w:val="hybridMultilevel"/>
    <w:tmpl w:val="44EC824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69353E"/>
    <w:multiLevelType w:val="hybridMultilevel"/>
    <w:tmpl w:val="B2AE430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23896"/>
    <w:multiLevelType w:val="hybridMultilevel"/>
    <w:tmpl w:val="171A929C"/>
    <w:lvl w:ilvl="0" w:tplc="E198481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6E86ADD"/>
    <w:multiLevelType w:val="hybridMultilevel"/>
    <w:tmpl w:val="FA1480A6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B176BD"/>
    <w:multiLevelType w:val="hybridMultilevel"/>
    <w:tmpl w:val="E5A2F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15"/>
  </w:num>
  <w:num w:numId="10">
    <w:abstractNumId w:val="4"/>
  </w:num>
  <w:num w:numId="11">
    <w:abstractNumId w:val="6"/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CC"/>
    <w:rsid w:val="00003AD7"/>
    <w:rsid w:val="00030269"/>
    <w:rsid w:val="00031787"/>
    <w:rsid w:val="000317DC"/>
    <w:rsid w:val="00035C5B"/>
    <w:rsid w:val="000409CC"/>
    <w:rsid w:val="0004138D"/>
    <w:rsid w:val="000759FB"/>
    <w:rsid w:val="00096895"/>
    <w:rsid w:val="000B1047"/>
    <w:rsid w:val="000F5F0A"/>
    <w:rsid w:val="00102899"/>
    <w:rsid w:val="001033B6"/>
    <w:rsid w:val="00104618"/>
    <w:rsid w:val="00134DC4"/>
    <w:rsid w:val="00155405"/>
    <w:rsid w:val="0019359A"/>
    <w:rsid w:val="00195F56"/>
    <w:rsid w:val="001B1A4C"/>
    <w:rsid w:val="001C1B3C"/>
    <w:rsid w:val="001D0047"/>
    <w:rsid w:val="001D1806"/>
    <w:rsid w:val="001F14C7"/>
    <w:rsid w:val="002332ED"/>
    <w:rsid w:val="00252380"/>
    <w:rsid w:val="0026050E"/>
    <w:rsid w:val="00277E6F"/>
    <w:rsid w:val="002803D2"/>
    <w:rsid w:val="002B590A"/>
    <w:rsid w:val="002C2923"/>
    <w:rsid w:val="002C5CD9"/>
    <w:rsid w:val="002E6CC6"/>
    <w:rsid w:val="0030042B"/>
    <w:rsid w:val="00301D3A"/>
    <w:rsid w:val="003050BA"/>
    <w:rsid w:val="00311FFF"/>
    <w:rsid w:val="003340FE"/>
    <w:rsid w:val="00342052"/>
    <w:rsid w:val="00393F3F"/>
    <w:rsid w:val="003B03EC"/>
    <w:rsid w:val="003E0302"/>
    <w:rsid w:val="00400C9C"/>
    <w:rsid w:val="00424022"/>
    <w:rsid w:val="00430F00"/>
    <w:rsid w:val="00436D94"/>
    <w:rsid w:val="0047137A"/>
    <w:rsid w:val="0048423A"/>
    <w:rsid w:val="00494DCF"/>
    <w:rsid w:val="004957CC"/>
    <w:rsid w:val="004A29E5"/>
    <w:rsid w:val="004B0353"/>
    <w:rsid w:val="004D31BB"/>
    <w:rsid w:val="004E7F43"/>
    <w:rsid w:val="00547736"/>
    <w:rsid w:val="005579C9"/>
    <w:rsid w:val="005823B2"/>
    <w:rsid w:val="005C1066"/>
    <w:rsid w:val="005C333A"/>
    <w:rsid w:val="005D69EC"/>
    <w:rsid w:val="005E27EF"/>
    <w:rsid w:val="005F49B9"/>
    <w:rsid w:val="006014EE"/>
    <w:rsid w:val="00611134"/>
    <w:rsid w:val="00616318"/>
    <w:rsid w:val="00620183"/>
    <w:rsid w:val="00641664"/>
    <w:rsid w:val="00647A6F"/>
    <w:rsid w:val="0065245D"/>
    <w:rsid w:val="00655BEB"/>
    <w:rsid w:val="006579CC"/>
    <w:rsid w:val="006622FC"/>
    <w:rsid w:val="0067007B"/>
    <w:rsid w:val="006751CB"/>
    <w:rsid w:val="006768D9"/>
    <w:rsid w:val="00693306"/>
    <w:rsid w:val="006D5178"/>
    <w:rsid w:val="00704EFB"/>
    <w:rsid w:val="00716B8C"/>
    <w:rsid w:val="00742A7B"/>
    <w:rsid w:val="00743451"/>
    <w:rsid w:val="00747510"/>
    <w:rsid w:val="00765D78"/>
    <w:rsid w:val="0077163B"/>
    <w:rsid w:val="0078581A"/>
    <w:rsid w:val="007A68A1"/>
    <w:rsid w:val="007A6D37"/>
    <w:rsid w:val="007B1240"/>
    <w:rsid w:val="007C31C9"/>
    <w:rsid w:val="007C65BF"/>
    <w:rsid w:val="007E2307"/>
    <w:rsid w:val="007E3344"/>
    <w:rsid w:val="007F2735"/>
    <w:rsid w:val="00817798"/>
    <w:rsid w:val="00820094"/>
    <w:rsid w:val="008251D2"/>
    <w:rsid w:val="00833C62"/>
    <w:rsid w:val="00836C5F"/>
    <w:rsid w:val="008C1D53"/>
    <w:rsid w:val="008F05E3"/>
    <w:rsid w:val="009120B5"/>
    <w:rsid w:val="00916210"/>
    <w:rsid w:val="00940AA3"/>
    <w:rsid w:val="00943238"/>
    <w:rsid w:val="00957FAD"/>
    <w:rsid w:val="00963DBC"/>
    <w:rsid w:val="00977B8F"/>
    <w:rsid w:val="00985EC9"/>
    <w:rsid w:val="009A62CA"/>
    <w:rsid w:val="009B591D"/>
    <w:rsid w:val="009D1276"/>
    <w:rsid w:val="009D6CA7"/>
    <w:rsid w:val="00A01009"/>
    <w:rsid w:val="00A0773C"/>
    <w:rsid w:val="00A20718"/>
    <w:rsid w:val="00A23274"/>
    <w:rsid w:val="00A23E45"/>
    <w:rsid w:val="00A26025"/>
    <w:rsid w:val="00A2761A"/>
    <w:rsid w:val="00A535B2"/>
    <w:rsid w:val="00A634B3"/>
    <w:rsid w:val="00A63855"/>
    <w:rsid w:val="00A644ED"/>
    <w:rsid w:val="00A77ED6"/>
    <w:rsid w:val="00A9635F"/>
    <w:rsid w:val="00AC7641"/>
    <w:rsid w:val="00AC7F82"/>
    <w:rsid w:val="00B178CB"/>
    <w:rsid w:val="00B45498"/>
    <w:rsid w:val="00B52D2B"/>
    <w:rsid w:val="00B63828"/>
    <w:rsid w:val="00B65AA5"/>
    <w:rsid w:val="00B7302C"/>
    <w:rsid w:val="00BA4474"/>
    <w:rsid w:val="00BE1746"/>
    <w:rsid w:val="00BE427A"/>
    <w:rsid w:val="00C46387"/>
    <w:rsid w:val="00C463F3"/>
    <w:rsid w:val="00C52CFE"/>
    <w:rsid w:val="00C53D59"/>
    <w:rsid w:val="00C7533B"/>
    <w:rsid w:val="00C82666"/>
    <w:rsid w:val="00C86464"/>
    <w:rsid w:val="00C87CA0"/>
    <w:rsid w:val="00C93032"/>
    <w:rsid w:val="00CA4D9E"/>
    <w:rsid w:val="00CA620C"/>
    <w:rsid w:val="00CB3DF4"/>
    <w:rsid w:val="00CB4EBE"/>
    <w:rsid w:val="00CF2F36"/>
    <w:rsid w:val="00D02159"/>
    <w:rsid w:val="00D244A6"/>
    <w:rsid w:val="00D34D3A"/>
    <w:rsid w:val="00DB2A7D"/>
    <w:rsid w:val="00DE329C"/>
    <w:rsid w:val="00DE3389"/>
    <w:rsid w:val="00E043E9"/>
    <w:rsid w:val="00E12170"/>
    <w:rsid w:val="00E34AB3"/>
    <w:rsid w:val="00E43D72"/>
    <w:rsid w:val="00E57398"/>
    <w:rsid w:val="00E772FE"/>
    <w:rsid w:val="00EA09CE"/>
    <w:rsid w:val="00EB34BF"/>
    <w:rsid w:val="00EB449A"/>
    <w:rsid w:val="00EC1CA1"/>
    <w:rsid w:val="00ED34A7"/>
    <w:rsid w:val="00EE006E"/>
    <w:rsid w:val="00EE7D37"/>
    <w:rsid w:val="00EF4BF9"/>
    <w:rsid w:val="00F22558"/>
    <w:rsid w:val="00F23D80"/>
    <w:rsid w:val="00F31449"/>
    <w:rsid w:val="00F404AF"/>
    <w:rsid w:val="00F460B5"/>
    <w:rsid w:val="00F559E6"/>
    <w:rsid w:val="00F643DF"/>
    <w:rsid w:val="00F71CD6"/>
    <w:rsid w:val="00F771AE"/>
    <w:rsid w:val="00F93015"/>
    <w:rsid w:val="00FA2085"/>
    <w:rsid w:val="00FC2617"/>
    <w:rsid w:val="00FC43CE"/>
    <w:rsid w:val="00FE3EEC"/>
    <w:rsid w:val="00FE3FC4"/>
    <w:rsid w:val="00FE55D6"/>
    <w:rsid w:val="1F68E8FD"/>
    <w:rsid w:val="590E0919"/>
    <w:rsid w:val="7A639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BC71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15"/>
    <w:rPr>
      <w:rFonts w:ascii="Times New Roman" w:eastAsia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9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9CC"/>
  </w:style>
  <w:style w:type="paragraph" w:styleId="Piedepgina">
    <w:name w:val="footer"/>
    <w:basedOn w:val="Normal"/>
    <w:link w:val="PiedepginaCar"/>
    <w:uiPriority w:val="99"/>
    <w:unhideWhenUsed/>
    <w:rsid w:val="006579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9CC"/>
  </w:style>
  <w:style w:type="paragraph" w:styleId="Textodeglobo">
    <w:name w:val="Balloon Text"/>
    <w:basedOn w:val="Normal"/>
    <w:link w:val="TextodegloboCar"/>
    <w:uiPriority w:val="99"/>
    <w:semiHidden/>
    <w:unhideWhenUsed/>
    <w:rsid w:val="006579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9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3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9A62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68D9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municacionessanrafael1@gmail.com" TargetMode="External"/><Relationship Id="rId9" Type="http://schemas.openxmlformats.org/officeDocument/2006/relationships/hyperlink" Target="mailto:co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stitutosanrafael.edu.co" TargetMode="External"/><Relationship Id="rId2" Type="http://schemas.openxmlformats.org/officeDocument/2006/relationships/hyperlink" Target="mailto:info@institutosanrafae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B330-8379-EA4B-BFA6-15AFFBE3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5422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Usuario de Microsoft Office</cp:lastModifiedBy>
  <cp:revision>2</cp:revision>
  <cp:lastPrinted>2017-04-24T14:42:00Z</cp:lastPrinted>
  <dcterms:created xsi:type="dcterms:W3CDTF">2018-04-13T15:45:00Z</dcterms:created>
  <dcterms:modified xsi:type="dcterms:W3CDTF">2018-04-13T15:45:00Z</dcterms:modified>
</cp:coreProperties>
</file>